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09" w:type="pct"/>
        <w:tblInd w:w="-567" w:type="dxa"/>
        <w:tblLayout w:type="fixed"/>
        <w:tblCellMar>
          <w:top w:w="34" w:type="dxa"/>
          <w:left w:w="28" w:type="dxa"/>
          <w:bottom w:w="34" w:type="dxa"/>
          <w:right w:w="28" w:type="dxa"/>
        </w:tblCellMar>
        <w:tblLook w:val="0000"/>
      </w:tblPr>
      <w:tblGrid>
        <w:gridCol w:w="2686"/>
        <w:gridCol w:w="7120"/>
      </w:tblGrid>
      <w:tr w:rsidR="0066473F" w:rsidRPr="00DB208F" w:rsidTr="000E6A36">
        <w:trPr>
          <w:cantSplit/>
          <w:trHeight w:val="817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473F" w:rsidRPr="00DB208F" w:rsidRDefault="0066473F" w:rsidP="000E6A36">
            <w:pPr>
              <w:widowControl/>
              <w:rPr>
                <w:rFonts w:ascii="Times New Roman" w:hAnsi="Times New Roman" w:cs="Times New Roman"/>
                <w:sz w:val="16"/>
              </w:rPr>
            </w:pPr>
            <w:r w:rsidRPr="00DB208F">
              <w:rPr>
                <w:rFonts w:ascii="Times New Roman" w:hAnsi="Times New Roman" w:cs="Times New Roman"/>
                <w:noProof/>
                <w:sz w:val="16"/>
                <w:lang w:bidi="ar-SA"/>
              </w:rPr>
              <w:drawing>
                <wp:inline distT="0" distB="0" distL="0" distR="0">
                  <wp:extent cx="1620520" cy="447675"/>
                  <wp:effectExtent l="19050" t="0" r="0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6073" t="16438" b="191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52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6473F" w:rsidRPr="00E74837" w:rsidRDefault="0066473F" w:rsidP="00E74837">
            <w:pPr>
              <w:widowControl/>
              <w:spacing w:after="60"/>
              <w:jc w:val="right"/>
              <w:rPr>
                <w:rFonts w:ascii="Times New Roman" w:hAnsi="Times New Roman" w:cs="Times New Roman"/>
                <w:lang w:val="en-US"/>
              </w:rPr>
            </w:pPr>
            <w:r w:rsidRPr="00DB208F">
              <w:rPr>
                <w:color w:val="000000"/>
              </w:rPr>
              <w:t xml:space="preserve">РУКОВОДСТВО </w:t>
            </w:r>
            <w:r w:rsidRPr="00DB208F">
              <w:rPr>
                <w:b/>
                <w:color w:val="000000"/>
              </w:rPr>
              <w:t xml:space="preserve">YVL </w:t>
            </w:r>
            <w:r w:rsidR="00E74837">
              <w:rPr>
                <w:b/>
                <w:color w:val="000000"/>
                <w:lang w:val="en-US"/>
              </w:rPr>
              <w:t>C</w:t>
            </w:r>
            <w:r w:rsidRPr="00DB208F">
              <w:rPr>
                <w:b/>
                <w:color w:val="000000"/>
              </w:rPr>
              <w:t>.</w:t>
            </w:r>
            <w:r w:rsidR="00E74837">
              <w:rPr>
                <w:b/>
                <w:color w:val="000000"/>
                <w:lang w:val="en-US"/>
              </w:rPr>
              <w:t>4</w:t>
            </w:r>
            <w:r w:rsidRPr="00DB208F">
              <w:rPr>
                <w:color w:val="000000"/>
              </w:rPr>
              <w:t xml:space="preserve"> / </w:t>
            </w:r>
            <w:r w:rsidRPr="00DB208F">
              <w:rPr>
                <w:color w:val="000000"/>
                <w:lang w:val="en-US"/>
              </w:rPr>
              <w:t>1</w:t>
            </w:r>
            <w:r w:rsidR="00E74837">
              <w:rPr>
                <w:color w:val="000000"/>
                <w:lang w:val="en-US"/>
              </w:rPr>
              <w:t>7</w:t>
            </w:r>
            <w:r w:rsidRPr="00DB208F">
              <w:rPr>
                <w:color w:val="000000"/>
              </w:rPr>
              <w:t>.</w:t>
            </w:r>
            <w:r w:rsidR="00E74837">
              <w:rPr>
                <w:color w:val="000000"/>
                <w:lang w:val="en-US"/>
              </w:rPr>
              <w:t>03</w:t>
            </w:r>
            <w:r w:rsidRPr="00DB208F">
              <w:rPr>
                <w:color w:val="000000"/>
              </w:rPr>
              <w:t>.201</w:t>
            </w:r>
            <w:r w:rsidR="00E74837">
              <w:rPr>
                <w:color w:val="000000"/>
                <w:lang w:val="en-US"/>
              </w:rPr>
              <w:t>5</w:t>
            </w:r>
          </w:p>
        </w:tc>
      </w:tr>
    </w:tbl>
    <w:p w:rsidR="003C4984" w:rsidRDefault="0085414C" w:rsidP="0066473F">
      <w:pPr>
        <w:widowControl/>
        <w:shd w:val="clear" w:color="auto" w:fill="FFFFFF"/>
        <w:spacing w:before="480"/>
        <w:ind w:left="851"/>
        <w:rPr>
          <w:rFonts w:cs="Times New Roman"/>
          <w:color w:val="000000"/>
          <w:sz w:val="40"/>
        </w:rPr>
      </w:pPr>
      <w:r w:rsidRPr="0066473F">
        <w:rPr>
          <w:rFonts w:cs="Times New Roman"/>
          <w:color w:val="000000"/>
          <w:sz w:val="40"/>
        </w:rPr>
        <w:t>ОЦЕНКА ДОЗ РАДИА</w:t>
      </w:r>
      <w:r w:rsidR="00745A69">
        <w:rPr>
          <w:rFonts w:cs="Times New Roman"/>
          <w:color w:val="000000"/>
          <w:sz w:val="40"/>
        </w:rPr>
        <w:t>ЦИОННОГО ОБЛУЧЕНИЯ НАСЕЛЕНИЯ НА ТЕРРИТОРИЯХ, ПРИЛЕГАЮЩИХ К </w:t>
      </w:r>
      <w:r w:rsidRPr="0066473F">
        <w:rPr>
          <w:rFonts w:cs="Times New Roman"/>
          <w:color w:val="000000"/>
          <w:sz w:val="40"/>
        </w:rPr>
        <w:t>ТЕРРИТОРИИ ЯДЕРНОЙ УСТАНОВКИ</w:t>
      </w:r>
    </w:p>
    <w:p w:rsidR="00E74837" w:rsidRPr="00E74837" w:rsidRDefault="00E74837" w:rsidP="00E74837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cs="Times New Roman"/>
          <w:smallCaps/>
          <w:color w:val="000000"/>
        </w:rPr>
      </w:pPr>
    </w:p>
    <w:p w:rsidR="00E74837" w:rsidRPr="00E74837" w:rsidRDefault="00E74837" w:rsidP="00E74837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E74837">
        <w:rPr>
          <w:rFonts w:cs="Times New Roman"/>
          <w:smallCaps/>
          <w:color w:val="000000"/>
        </w:rPr>
        <w:t>1</w:t>
      </w:r>
      <w:r w:rsidRPr="00E74837">
        <w:rPr>
          <w:rFonts w:cs="Times New Roman"/>
          <w:smallCaps/>
          <w:color w:val="000000"/>
        </w:rPr>
        <w:tab/>
        <w:t>Введение</w:t>
      </w:r>
      <w:r w:rsidRPr="00E74837">
        <w:rPr>
          <w:rFonts w:cs="Times New Roman"/>
          <w:smallCaps/>
          <w:color w:val="000000"/>
        </w:rPr>
        <w:tab/>
        <w:t>5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37" w:rsidRPr="00E74837" w:rsidRDefault="00E74837" w:rsidP="00E74837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E74837">
        <w:rPr>
          <w:rFonts w:cs="Times New Roman"/>
          <w:smallCaps/>
          <w:color w:val="000000"/>
        </w:rPr>
        <w:t>2</w:t>
      </w:r>
      <w:r w:rsidRPr="00E74837">
        <w:rPr>
          <w:rFonts w:cs="Times New Roman"/>
          <w:smallCaps/>
          <w:color w:val="000000"/>
        </w:rPr>
        <w:tab/>
        <w:t>Область применения</w:t>
      </w:r>
      <w:r w:rsidRPr="00E74837">
        <w:rPr>
          <w:rFonts w:cs="Times New Roman"/>
          <w:smallCaps/>
          <w:color w:val="000000"/>
        </w:rPr>
        <w:tab/>
        <w:t>6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37" w:rsidRPr="00E74837" w:rsidRDefault="00E74837" w:rsidP="00E74837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E74837">
        <w:rPr>
          <w:rFonts w:cs="Times New Roman"/>
          <w:smallCaps/>
          <w:color w:val="000000"/>
        </w:rPr>
        <w:t>3</w:t>
      </w:r>
      <w:r w:rsidRPr="00E74837">
        <w:rPr>
          <w:rFonts w:cs="Times New Roman"/>
          <w:smallCaps/>
          <w:color w:val="000000"/>
        </w:rPr>
        <w:tab/>
        <w:t>Метеорологические измерения</w:t>
      </w:r>
      <w:r w:rsidRPr="00E74837">
        <w:rPr>
          <w:rFonts w:cs="Times New Roman"/>
          <w:smallCaps/>
          <w:color w:val="000000"/>
        </w:rPr>
        <w:tab/>
        <w:t>7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E74837">
        <w:rPr>
          <w:rFonts w:cs="Times New Roman"/>
          <w:color w:val="000000"/>
          <w:sz w:val="19"/>
          <w:szCs w:val="19"/>
        </w:rPr>
        <w:t>3.1</w:t>
      </w:r>
      <w:r w:rsidRPr="00E74837">
        <w:rPr>
          <w:rFonts w:cs="Times New Roman"/>
          <w:color w:val="000000"/>
          <w:sz w:val="19"/>
          <w:szCs w:val="19"/>
        </w:rPr>
        <w:tab/>
        <w:t>Общие принципы</w:t>
      </w:r>
      <w:r w:rsidRPr="00E74837">
        <w:rPr>
          <w:rFonts w:cs="Times New Roman"/>
          <w:color w:val="000000"/>
          <w:sz w:val="19"/>
          <w:szCs w:val="19"/>
        </w:rPr>
        <w:tab/>
        <w:t>7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E74837">
        <w:rPr>
          <w:rFonts w:cs="Times New Roman"/>
          <w:color w:val="000000"/>
          <w:sz w:val="19"/>
          <w:szCs w:val="19"/>
        </w:rPr>
        <w:t>3.2</w:t>
      </w:r>
      <w:r w:rsidRPr="00E74837">
        <w:rPr>
          <w:rFonts w:cs="Times New Roman"/>
          <w:color w:val="000000"/>
          <w:sz w:val="19"/>
          <w:szCs w:val="19"/>
        </w:rPr>
        <w:tab/>
        <w:t>Технические требования для измерительных приборов</w:t>
      </w:r>
      <w:r w:rsidRPr="00E74837">
        <w:rPr>
          <w:rFonts w:cs="Times New Roman"/>
          <w:color w:val="000000"/>
          <w:sz w:val="19"/>
          <w:szCs w:val="19"/>
        </w:rPr>
        <w:tab/>
        <w:t>7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E74837">
        <w:rPr>
          <w:rFonts w:cs="Times New Roman"/>
          <w:color w:val="000000"/>
          <w:sz w:val="19"/>
          <w:szCs w:val="19"/>
        </w:rPr>
        <w:t>3.3</w:t>
      </w:r>
      <w:r w:rsidRPr="00E74837">
        <w:rPr>
          <w:rFonts w:cs="Times New Roman"/>
          <w:color w:val="000000"/>
          <w:sz w:val="19"/>
          <w:szCs w:val="19"/>
        </w:rPr>
        <w:tab/>
        <w:t>Техническое обслуживание измерительной системы</w:t>
      </w:r>
      <w:r w:rsidRPr="00E74837">
        <w:rPr>
          <w:rFonts w:cs="Times New Roman"/>
          <w:color w:val="000000"/>
          <w:sz w:val="19"/>
          <w:szCs w:val="19"/>
        </w:rPr>
        <w:tab/>
        <w:t>8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37" w:rsidRPr="00E74837" w:rsidRDefault="00E74837" w:rsidP="00E74837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E74837">
        <w:rPr>
          <w:rFonts w:cs="Times New Roman"/>
          <w:smallCaps/>
          <w:color w:val="000000"/>
        </w:rPr>
        <w:t>4</w:t>
      </w:r>
      <w:r w:rsidRPr="00E74837">
        <w:rPr>
          <w:rFonts w:cs="Times New Roman"/>
          <w:smallCaps/>
          <w:color w:val="000000"/>
        </w:rPr>
        <w:tab/>
        <w:t>Оценка рассеивания выбросов</w:t>
      </w:r>
      <w:r w:rsidRPr="00E74837">
        <w:rPr>
          <w:rFonts w:cs="Times New Roman"/>
          <w:smallCaps/>
          <w:color w:val="000000"/>
        </w:rPr>
        <w:tab/>
        <w:t>9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E74837">
        <w:rPr>
          <w:rFonts w:cs="Times New Roman"/>
          <w:color w:val="000000"/>
          <w:sz w:val="19"/>
          <w:szCs w:val="19"/>
        </w:rPr>
        <w:t>4.1</w:t>
      </w:r>
      <w:r w:rsidRPr="00E74837">
        <w:rPr>
          <w:rFonts w:cs="Times New Roman"/>
          <w:color w:val="000000"/>
          <w:sz w:val="19"/>
          <w:szCs w:val="19"/>
        </w:rPr>
        <w:tab/>
        <w:t>Общие принципы</w:t>
      </w:r>
      <w:r w:rsidRPr="00E74837">
        <w:rPr>
          <w:rFonts w:cs="Times New Roman"/>
          <w:color w:val="000000"/>
          <w:sz w:val="19"/>
          <w:szCs w:val="19"/>
        </w:rPr>
        <w:tab/>
        <w:t>9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E74837">
        <w:rPr>
          <w:rFonts w:cs="Times New Roman"/>
          <w:color w:val="000000"/>
          <w:sz w:val="19"/>
          <w:szCs w:val="19"/>
        </w:rPr>
        <w:t>4.2</w:t>
      </w:r>
      <w:r w:rsidRPr="00E74837">
        <w:rPr>
          <w:rFonts w:cs="Times New Roman"/>
          <w:color w:val="000000"/>
          <w:sz w:val="19"/>
          <w:szCs w:val="19"/>
        </w:rPr>
        <w:tab/>
        <w:t>Рассеивание выбросов радиоактивных веществ в атмосферу</w:t>
      </w:r>
      <w:r w:rsidRPr="00E74837">
        <w:rPr>
          <w:rFonts w:cs="Times New Roman"/>
          <w:color w:val="000000"/>
          <w:sz w:val="19"/>
          <w:szCs w:val="19"/>
        </w:rPr>
        <w:tab/>
        <w:t>9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E74837">
        <w:rPr>
          <w:rFonts w:cs="Times New Roman"/>
          <w:color w:val="000000"/>
          <w:sz w:val="19"/>
          <w:szCs w:val="19"/>
        </w:rPr>
        <w:t>4.3</w:t>
      </w:r>
      <w:r w:rsidRPr="00E74837">
        <w:rPr>
          <w:rFonts w:cs="Times New Roman"/>
          <w:color w:val="000000"/>
          <w:sz w:val="19"/>
          <w:szCs w:val="19"/>
        </w:rPr>
        <w:tab/>
        <w:t>Рассеивание выбросов радиоактивных веществ в водную среду</w:t>
      </w:r>
      <w:r w:rsidRPr="00E74837">
        <w:rPr>
          <w:rFonts w:cs="Times New Roman"/>
          <w:color w:val="000000"/>
          <w:sz w:val="19"/>
          <w:szCs w:val="19"/>
        </w:rPr>
        <w:tab/>
        <w:t>10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E74837">
        <w:rPr>
          <w:rFonts w:cs="Times New Roman"/>
          <w:color w:val="000000"/>
          <w:sz w:val="19"/>
          <w:szCs w:val="19"/>
        </w:rPr>
        <w:t>4.4</w:t>
      </w:r>
      <w:r w:rsidRPr="00E74837">
        <w:rPr>
          <w:rFonts w:cs="Times New Roman"/>
          <w:color w:val="000000"/>
          <w:sz w:val="19"/>
          <w:szCs w:val="19"/>
        </w:rPr>
        <w:tab/>
        <w:t>Анализы рассеивания выбросов в заявках на получение лицензии</w:t>
      </w:r>
      <w:r w:rsidRPr="00E74837">
        <w:rPr>
          <w:rFonts w:cs="Times New Roman"/>
          <w:color w:val="000000"/>
          <w:sz w:val="19"/>
          <w:szCs w:val="19"/>
        </w:rPr>
        <w:tab/>
        <w:t>10</w:t>
      </w:r>
    </w:p>
    <w:p w:rsidR="00E74837" w:rsidRPr="00CE5714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8"/>
          <w:szCs w:val="18"/>
        </w:rPr>
      </w:pPr>
      <w:r w:rsidRPr="00CE5714">
        <w:rPr>
          <w:rFonts w:cs="Times New Roman"/>
          <w:color w:val="000000"/>
          <w:sz w:val="18"/>
          <w:szCs w:val="18"/>
        </w:rPr>
        <w:t>4.4.1</w:t>
      </w:r>
      <w:r w:rsidRPr="00CE5714">
        <w:rPr>
          <w:rFonts w:cs="Times New Roman"/>
          <w:color w:val="000000"/>
          <w:sz w:val="18"/>
          <w:szCs w:val="18"/>
        </w:rPr>
        <w:tab/>
        <w:t>Нормальные эксплуатационные условия</w:t>
      </w:r>
      <w:r w:rsidRPr="00CE5714">
        <w:rPr>
          <w:rFonts w:cs="Times New Roman"/>
          <w:color w:val="000000"/>
          <w:sz w:val="18"/>
          <w:szCs w:val="18"/>
        </w:rPr>
        <w:tab/>
        <w:t>10</w:t>
      </w:r>
    </w:p>
    <w:p w:rsidR="00E74837" w:rsidRPr="00CE5714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8"/>
          <w:szCs w:val="18"/>
        </w:rPr>
      </w:pPr>
      <w:r w:rsidRPr="00CE5714">
        <w:rPr>
          <w:rFonts w:cs="Times New Roman"/>
          <w:color w:val="000000"/>
          <w:sz w:val="18"/>
          <w:szCs w:val="18"/>
        </w:rPr>
        <w:t>4.4.2</w:t>
      </w:r>
      <w:r w:rsidRPr="00CE5714">
        <w:rPr>
          <w:rFonts w:cs="Times New Roman"/>
          <w:color w:val="000000"/>
          <w:sz w:val="18"/>
          <w:szCs w:val="18"/>
        </w:rPr>
        <w:tab/>
        <w:t>События при эксплуатации и аварии</w:t>
      </w:r>
      <w:r w:rsidRPr="00CE5714">
        <w:rPr>
          <w:rFonts w:cs="Times New Roman"/>
          <w:color w:val="000000"/>
          <w:sz w:val="18"/>
          <w:szCs w:val="18"/>
        </w:rPr>
        <w:tab/>
        <w:t>10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E74837">
        <w:rPr>
          <w:rFonts w:cs="Times New Roman"/>
          <w:color w:val="000000"/>
          <w:sz w:val="19"/>
          <w:szCs w:val="19"/>
        </w:rPr>
        <w:t>4.5</w:t>
      </w:r>
      <w:r w:rsidRPr="00E74837">
        <w:rPr>
          <w:rFonts w:cs="Times New Roman"/>
          <w:color w:val="000000"/>
          <w:sz w:val="19"/>
          <w:szCs w:val="19"/>
        </w:rPr>
        <w:tab/>
        <w:t>Анализы рассеивания выбросов во время эксплуатации</w:t>
      </w:r>
      <w:r w:rsidRPr="00E74837">
        <w:rPr>
          <w:rFonts w:cs="Times New Roman"/>
          <w:color w:val="000000"/>
          <w:sz w:val="19"/>
          <w:szCs w:val="19"/>
        </w:rPr>
        <w:tab/>
        <w:t>11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E74837">
        <w:rPr>
          <w:rFonts w:cs="Times New Roman"/>
          <w:color w:val="000000"/>
          <w:sz w:val="19"/>
          <w:szCs w:val="19"/>
        </w:rPr>
        <w:t>4.6</w:t>
      </w:r>
      <w:r w:rsidRPr="00E74837">
        <w:rPr>
          <w:rFonts w:cs="Times New Roman"/>
          <w:color w:val="000000"/>
          <w:sz w:val="19"/>
          <w:szCs w:val="19"/>
        </w:rPr>
        <w:tab/>
        <w:t>Оценка рассеивания выбросов радиоактивных веществ при аварии</w:t>
      </w:r>
      <w:r w:rsidRPr="00E74837">
        <w:rPr>
          <w:rFonts w:cs="Times New Roman"/>
          <w:color w:val="000000"/>
          <w:sz w:val="19"/>
          <w:szCs w:val="19"/>
        </w:rPr>
        <w:tab/>
        <w:t>11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37" w:rsidRPr="00E74837" w:rsidRDefault="00E74837" w:rsidP="00E74837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E74837">
        <w:rPr>
          <w:rFonts w:cs="Times New Roman"/>
          <w:smallCaps/>
          <w:color w:val="000000"/>
        </w:rPr>
        <w:t>5</w:t>
      </w:r>
      <w:r w:rsidRPr="00E74837">
        <w:rPr>
          <w:rFonts w:cs="Times New Roman"/>
          <w:smallCaps/>
          <w:color w:val="000000"/>
        </w:rPr>
        <w:tab/>
        <w:t>Оценка дозы радиационного облучения</w:t>
      </w:r>
      <w:r w:rsidRPr="00E74837">
        <w:rPr>
          <w:rFonts w:cs="Times New Roman"/>
          <w:smallCaps/>
          <w:color w:val="000000"/>
        </w:rPr>
        <w:tab/>
        <w:t>12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37" w:rsidRPr="00CE5714" w:rsidRDefault="00E74837" w:rsidP="00CE5714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CE5714">
        <w:rPr>
          <w:rFonts w:cs="Times New Roman"/>
          <w:color w:val="000000"/>
          <w:sz w:val="19"/>
          <w:szCs w:val="19"/>
        </w:rPr>
        <w:t>5.1</w:t>
      </w:r>
      <w:r w:rsidRPr="00CE5714">
        <w:rPr>
          <w:rFonts w:cs="Times New Roman"/>
          <w:color w:val="000000"/>
          <w:sz w:val="19"/>
          <w:szCs w:val="19"/>
        </w:rPr>
        <w:tab/>
        <w:t>Методы анализа</w:t>
      </w:r>
      <w:r w:rsidRPr="00CE5714">
        <w:rPr>
          <w:rFonts w:cs="Times New Roman"/>
          <w:color w:val="000000"/>
          <w:sz w:val="19"/>
          <w:szCs w:val="19"/>
        </w:rPr>
        <w:tab/>
        <w:t>12</w:t>
      </w:r>
    </w:p>
    <w:p w:rsidR="00E74837" w:rsidRPr="00CE5714" w:rsidRDefault="00E74837" w:rsidP="00CE5714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CE5714">
        <w:rPr>
          <w:rFonts w:cs="Times New Roman"/>
          <w:color w:val="000000"/>
          <w:sz w:val="19"/>
          <w:szCs w:val="19"/>
        </w:rPr>
        <w:t>5.2</w:t>
      </w:r>
      <w:r w:rsidRPr="00CE5714">
        <w:rPr>
          <w:rFonts w:cs="Times New Roman"/>
          <w:color w:val="000000"/>
          <w:sz w:val="19"/>
          <w:szCs w:val="19"/>
        </w:rPr>
        <w:tab/>
        <w:t>Назначение контрольного представителя</w:t>
      </w:r>
      <w:r w:rsidRPr="00CE5714">
        <w:rPr>
          <w:rFonts w:cs="Times New Roman"/>
          <w:color w:val="000000"/>
          <w:sz w:val="19"/>
          <w:szCs w:val="19"/>
        </w:rPr>
        <w:tab/>
        <w:t>12</w:t>
      </w:r>
    </w:p>
    <w:p w:rsidR="00E74837" w:rsidRPr="00CE5714" w:rsidRDefault="00E74837" w:rsidP="00CE5714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CE5714">
        <w:rPr>
          <w:rFonts w:cs="Times New Roman"/>
          <w:color w:val="000000"/>
          <w:sz w:val="19"/>
          <w:szCs w:val="19"/>
        </w:rPr>
        <w:t>5.3</w:t>
      </w:r>
      <w:r w:rsidRPr="00CE5714">
        <w:rPr>
          <w:rFonts w:cs="Times New Roman"/>
          <w:color w:val="000000"/>
          <w:sz w:val="19"/>
          <w:szCs w:val="19"/>
        </w:rPr>
        <w:tab/>
        <w:t>Пути распространения облучения, рассмотренные при расчете дозы</w:t>
      </w:r>
      <w:r w:rsidRPr="00CE5714">
        <w:rPr>
          <w:rFonts w:cs="Times New Roman"/>
          <w:color w:val="000000"/>
          <w:sz w:val="19"/>
          <w:szCs w:val="19"/>
        </w:rPr>
        <w:tab/>
        <w:t>12</w:t>
      </w:r>
    </w:p>
    <w:p w:rsidR="00E74837" w:rsidRPr="00CE5714" w:rsidRDefault="00E74837" w:rsidP="00CE5714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8"/>
          <w:szCs w:val="18"/>
        </w:rPr>
      </w:pPr>
      <w:r w:rsidRPr="00CE5714">
        <w:rPr>
          <w:rFonts w:cs="Times New Roman"/>
          <w:color w:val="000000"/>
          <w:sz w:val="18"/>
          <w:szCs w:val="18"/>
        </w:rPr>
        <w:t>5.3.1</w:t>
      </w:r>
      <w:r w:rsidRPr="00CE5714">
        <w:rPr>
          <w:rFonts w:cs="Times New Roman"/>
          <w:color w:val="000000"/>
          <w:sz w:val="18"/>
          <w:szCs w:val="18"/>
        </w:rPr>
        <w:tab/>
        <w:t>Общие принципы</w:t>
      </w:r>
      <w:r w:rsidRPr="00CE5714">
        <w:rPr>
          <w:rFonts w:cs="Times New Roman"/>
          <w:color w:val="000000"/>
          <w:sz w:val="18"/>
          <w:szCs w:val="18"/>
        </w:rPr>
        <w:tab/>
        <w:t>12</w:t>
      </w:r>
    </w:p>
    <w:p w:rsidR="00E74837" w:rsidRPr="00021490" w:rsidRDefault="00E74837" w:rsidP="00CE5714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8"/>
          <w:szCs w:val="18"/>
        </w:rPr>
      </w:pPr>
      <w:r w:rsidRPr="00CE5714">
        <w:rPr>
          <w:rFonts w:cs="Times New Roman"/>
          <w:color w:val="000000"/>
          <w:sz w:val="18"/>
          <w:szCs w:val="18"/>
        </w:rPr>
        <w:t>5.3.2</w:t>
      </w:r>
      <w:r w:rsidRPr="00CE5714">
        <w:rPr>
          <w:rFonts w:cs="Times New Roman"/>
          <w:color w:val="000000"/>
          <w:sz w:val="18"/>
          <w:szCs w:val="18"/>
        </w:rPr>
        <w:tab/>
        <w:t xml:space="preserve">Дозы радиационного облучения от выбросов радиоактивных </w:t>
      </w:r>
      <w:r w:rsidRPr="00021490">
        <w:rPr>
          <w:rFonts w:cs="Times New Roman"/>
          <w:color w:val="000000"/>
          <w:sz w:val="18"/>
          <w:szCs w:val="18"/>
        </w:rPr>
        <w:t>материалов в атмосферу</w:t>
      </w:r>
      <w:r w:rsidRPr="00021490">
        <w:rPr>
          <w:rFonts w:cs="Times New Roman"/>
          <w:color w:val="000000"/>
          <w:sz w:val="18"/>
          <w:szCs w:val="18"/>
        </w:rPr>
        <w:tab/>
        <w:t>13</w:t>
      </w:r>
    </w:p>
    <w:p w:rsidR="00E74837" w:rsidRPr="00021490" w:rsidRDefault="00E74837" w:rsidP="00CE5714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8"/>
          <w:szCs w:val="18"/>
        </w:rPr>
      </w:pPr>
      <w:r w:rsidRPr="00021490">
        <w:rPr>
          <w:rFonts w:cs="Times New Roman"/>
          <w:color w:val="000000"/>
          <w:sz w:val="18"/>
          <w:szCs w:val="18"/>
        </w:rPr>
        <w:t>5.3.3</w:t>
      </w:r>
      <w:r w:rsidRPr="00021490">
        <w:rPr>
          <w:rFonts w:cs="Times New Roman"/>
          <w:color w:val="000000"/>
          <w:sz w:val="18"/>
          <w:szCs w:val="18"/>
        </w:rPr>
        <w:tab/>
      </w:r>
      <w:r w:rsidRPr="00021490">
        <w:rPr>
          <w:rFonts w:cs="Times New Roman"/>
          <w:color w:val="000000"/>
          <w:spacing w:val="-2"/>
          <w:sz w:val="18"/>
          <w:szCs w:val="18"/>
        </w:rPr>
        <w:t>Дозы радиационного облучения от выбросов радиоактивных материалов в водную среду</w:t>
      </w:r>
      <w:r w:rsidRPr="00021490">
        <w:rPr>
          <w:rFonts w:cs="Times New Roman"/>
          <w:color w:val="000000"/>
          <w:sz w:val="18"/>
          <w:szCs w:val="18"/>
        </w:rPr>
        <w:tab/>
        <w:t>13</w:t>
      </w:r>
    </w:p>
    <w:p w:rsidR="00E74837" w:rsidRPr="00021490" w:rsidRDefault="00E74837" w:rsidP="00CE5714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021490">
        <w:rPr>
          <w:rFonts w:cs="Times New Roman"/>
          <w:color w:val="000000"/>
          <w:sz w:val="19"/>
          <w:szCs w:val="19"/>
        </w:rPr>
        <w:t>5.4</w:t>
      </w:r>
      <w:r w:rsidRPr="00021490">
        <w:rPr>
          <w:rFonts w:cs="Times New Roman"/>
          <w:color w:val="000000"/>
          <w:sz w:val="19"/>
          <w:szCs w:val="19"/>
        </w:rPr>
        <w:tab/>
        <w:t>Оценка индивидуальной дозы</w:t>
      </w:r>
      <w:r w:rsidRPr="00021490">
        <w:rPr>
          <w:rFonts w:cs="Times New Roman"/>
          <w:color w:val="000000"/>
          <w:sz w:val="19"/>
          <w:szCs w:val="19"/>
        </w:rPr>
        <w:tab/>
        <w:t>13</w:t>
      </w:r>
    </w:p>
    <w:p w:rsidR="00E74837" w:rsidRPr="00CE5714" w:rsidRDefault="00E74837" w:rsidP="00CE5714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021490">
        <w:rPr>
          <w:rFonts w:cs="Times New Roman"/>
          <w:color w:val="000000"/>
          <w:sz w:val="19"/>
          <w:szCs w:val="19"/>
        </w:rPr>
        <w:t>5.5</w:t>
      </w:r>
      <w:r w:rsidRPr="00021490">
        <w:rPr>
          <w:rFonts w:cs="Times New Roman"/>
          <w:color w:val="000000"/>
          <w:sz w:val="19"/>
          <w:szCs w:val="19"/>
        </w:rPr>
        <w:tab/>
        <w:t>Оценка коллективной дозы</w:t>
      </w:r>
      <w:r w:rsidRPr="00021490">
        <w:rPr>
          <w:rFonts w:cs="Times New Roman"/>
          <w:color w:val="000000"/>
          <w:sz w:val="19"/>
          <w:szCs w:val="19"/>
        </w:rPr>
        <w:tab/>
        <w:t>13</w:t>
      </w:r>
    </w:p>
    <w:p w:rsidR="003C4984" w:rsidRPr="00CE5714" w:rsidRDefault="0085414C" w:rsidP="00CE5714">
      <w:pPr>
        <w:widowControl/>
        <w:shd w:val="clear" w:color="auto" w:fill="FFFFFF"/>
        <w:spacing w:before="120"/>
        <w:ind w:left="7655" w:right="232"/>
        <w:jc w:val="right"/>
        <w:rPr>
          <w:color w:val="000000"/>
          <w:sz w:val="18"/>
          <w:szCs w:val="18"/>
        </w:rPr>
      </w:pPr>
      <w:r w:rsidRPr="00CE5714">
        <w:rPr>
          <w:color w:val="000000"/>
          <w:sz w:val="18"/>
          <w:szCs w:val="18"/>
        </w:rPr>
        <w:t>продолжение</w:t>
      </w:r>
    </w:p>
    <w:p w:rsidR="00CE5714" w:rsidRPr="00745A69" w:rsidRDefault="00CE5714" w:rsidP="00CE5714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cs="Times New Roman"/>
          <w:color w:val="000000"/>
          <w:sz w:val="18"/>
          <w:szCs w:val="18"/>
        </w:rPr>
      </w:pPr>
    </w:p>
    <w:p w:rsidR="003C4984" w:rsidRPr="00CE5714" w:rsidRDefault="0085414C" w:rsidP="00CE5714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cs="Times New Roman"/>
          <w:color w:val="000000"/>
          <w:sz w:val="18"/>
          <w:szCs w:val="18"/>
        </w:rPr>
      </w:pPr>
      <w:r w:rsidRPr="00CE5714">
        <w:rPr>
          <w:rFonts w:cs="Times New Roman"/>
          <w:color w:val="000000"/>
          <w:sz w:val="18"/>
          <w:szCs w:val="18"/>
        </w:rPr>
        <w:t>Применительно к новым ядерным установкам настоящее руководств</w:t>
      </w:r>
      <w:r w:rsidR="00021490">
        <w:rPr>
          <w:rFonts w:cs="Times New Roman"/>
          <w:color w:val="000000"/>
          <w:sz w:val="18"/>
          <w:szCs w:val="18"/>
        </w:rPr>
        <w:t>о должно вступить в силу 01.04.</w:t>
      </w:r>
      <w:r w:rsidRPr="00CE5714">
        <w:rPr>
          <w:rFonts w:cs="Times New Roman"/>
          <w:color w:val="000000"/>
          <w:sz w:val="18"/>
          <w:szCs w:val="18"/>
        </w:rPr>
        <w:t>2015 и действовать до получения дальнейши</w:t>
      </w:r>
      <w:r w:rsidR="00771BFD">
        <w:rPr>
          <w:rFonts w:cs="Times New Roman"/>
          <w:color w:val="000000"/>
          <w:sz w:val="18"/>
          <w:szCs w:val="18"/>
        </w:rPr>
        <w:t>х распоряжений. Применительно к </w:t>
      </w:r>
      <w:r w:rsidRPr="00CE5714">
        <w:rPr>
          <w:rFonts w:cs="Times New Roman"/>
          <w:color w:val="000000"/>
          <w:sz w:val="18"/>
          <w:szCs w:val="18"/>
        </w:rPr>
        <w:t xml:space="preserve">находящимся в эксплуатации и строящимся ядерным установкам настоящее руководство должно вводиться в действие специальным решением STUK. Настоящее руководство заменяет </w:t>
      </w:r>
      <w:r w:rsidR="00CB1F7C">
        <w:rPr>
          <w:rFonts w:cs="Times New Roman"/>
          <w:color w:val="000000"/>
          <w:sz w:val="18"/>
          <w:szCs w:val="18"/>
        </w:rPr>
        <w:t>Р</w:t>
      </w:r>
      <w:r w:rsidRPr="00CE5714">
        <w:rPr>
          <w:rFonts w:cs="Times New Roman"/>
          <w:color w:val="000000"/>
          <w:sz w:val="18"/>
          <w:szCs w:val="18"/>
        </w:rPr>
        <w:t>уководства YVL 7.2, YVL 7.3 и YVL 7.5.</w:t>
      </w:r>
      <w:r w:rsidRPr="00CE5714">
        <w:rPr>
          <w:rFonts w:cs="Times New Roman"/>
          <w:color w:val="000000"/>
          <w:sz w:val="18"/>
          <w:szCs w:val="18"/>
        </w:rPr>
        <w:tab/>
      </w:r>
    </w:p>
    <w:p w:rsidR="003C4984" w:rsidRPr="00CE5714" w:rsidRDefault="0085414C" w:rsidP="00CE5714">
      <w:pPr>
        <w:widowControl/>
        <w:shd w:val="clear" w:color="auto" w:fill="FFFFFF"/>
        <w:spacing w:before="60"/>
        <w:ind w:left="3686" w:hanging="2835"/>
        <w:rPr>
          <w:rFonts w:cs="Times New Roman"/>
          <w:color w:val="000000"/>
          <w:spacing w:val="-6"/>
          <w:sz w:val="19"/>
          <w:szCs w:val="19"/>
        </w:rPr>
      </w:pPr>
      <w:r w:rsidRPr="00CE5714">
        <w:rPr>
          <w:rFonts w:cs="Times New Roman"/>
          <w:color w:val="000000"/>
          <w:spacing w:val="-6"/>
          <w:sz w:val="19"/>
          <w:szCs w:val="19"/>
        </w:rPr>
        <w:t>Первое издание</w:t>
      </w:r>
      <w:r w:rsidRPr="00CE5714">
        <w:rPr>
          <w:rFonts w:cs="Times New Roman"/>
          <w:color w:val="000000"/>
          <w:spacing w:val="-6"/>
          <w:sz w:val="19"/>
          <w:szCs w:val="19"/>
        </w:rPr>
        <w:tab/>
        <w:t xml:space="preserve">ISBN 978-952-309-258-7 (печатный экземпляр) </w:t>
      </w:r>
      <w:proofErr w:type="spellStart"/>
      <w:r w:rsidRPr="00CE5714">
        <w:rPr>
          <w:rFonts w:cs="Times New Roman"/>
          <w:color w:val="000000"/>
          <w:spacing w:val="-6"/>
          <w:sz w:val="19"/>
          <w:szCs w:val="19"/>
        </w:rPr>
        <w:t>Erweko</w:t>
      </w:r>
      <w:proofErr w:type="spellEnd"/>
      <w:r w:rsidRPr="00CE5714">
        <w:rPr>
          <w:rFonts w:cs="Times New Roman"/>
          <w:color w:val="000000"/>
          <w:spacing w:val="-6"/>
          <w:sz w:val="19"/>
          <w:szCs w:val="19"/>
        </w:rPr>
        <w:t xml:space="preserve"> Oy 2015</w:t>
      </w:r>
    </w:p>
    <w:p w:rsidR="00771BFD" w:rsidRDefault="0085414C" w:rsidP="00CE5714">
      <w:pPr>
        <w:widowControl/>
        <w:shd w:val="clear" w:color="auto" w:fill="FFFFFF"/>
        <w:spacing w:before="60"/>
        <w:ind w:left="3686" w:hanging="2835"/>
        <w:rPr>
          <w:rFonts w:cs="Times New Roman"/>
          <w:color w:val="000000"/>
          <w:spacing w:val="-6"/>
          <w:sz w:val="19"/>
          <w:szCs w:val="19"/>
        </w:rPr>
      </w:pPr>
      <w:r w:rsidRPr="00CE5714">
        <w:rPr>
          <w:rFonts w:cs="Times New Roman"/>
          <w:color w:val="000000"/>
          <w:spacing w:val="-6"/>
          <w:sz w:val="19"/>
          <w:szCs w:val="19"/>
        </w:rPr>
        <w:t>Хельсинки 2015</w:t>
      </w:r>
      <w:r w:rsidRPr="00CE5714">
        <w:rPr>
          <w:rFonts w:cs="Times New Roman"/>
          <w:color w:val="000000"/>
          <w:spacing w:val="-6"/>
          <w:sz w:val="19"/>
          <w:szCs w:val="19"/>
        </w:rPr>
        <w:tab/>
        <w:t>ISBN 978-952-309-259-4 (pdf)</w:t>
      </w:r>
    </w:p>
    <w:p w:rsidR="003C4984" w:rsidRPr="00745A69" w:rsidRDefault="0085414C" w:rsidP="00771BFD">
      <w:pPr>
        <w:widowControl/>
        <w:shd w:val="clear" w:color="auto" w:fill="FFFFFF"/>
        <w:spacing w:before="60"/>
        <w:ind w:left="3686"/>
        <w:rPr>
          <w:rFonts w:cs="Times New Roman"/>
          <w:color w:val="000000"/>
          <w:spacing w:val="-6"/>
          <w:sz w:val="19"/>
          <w:szCs w:val="19"/>
        </w:rPr>
      </w:pPr>
      <w:r w:rsidRPr="00CE5714">
        <w:rPr>
          <w:rFonts w:cs="Times New Roman"/>
          <w:color w:val="000000"/>
          <w:spacing w:val="-6"/>
          <w:sz w:val="19"/>
          <w:szCs w:val="19"/>
        </w:rPr>
        <w:t>ISBN 978-952-309-260-0 (html)</w:t>
      </w:r>
    </w:p>
    <w:p w:rsidR="00CE5714" w:rsidRPr="00745A69" w:rsidRDefault="00CE5714" w:rsidP="00CE5714">
      <w:pPr>
        <w:widowControl/>
        <w:shd w:val="clear" w:color="auto" w:fill="FFFFFF"/>
        <w:spacing w:before="60"/>
        <w:ind w:left="3686" w:hanging="2835"/>
        <w:rPr>
          <w:rFonts w:cs="Times New Roman"/>
          <w:color w:val="000000"/>
          <w:spacing w:val="-6"/>
          <w:sz w:val="19"/>
          <w:szCs w:val="19"/>
        </w:rPr>
      </w:pPr>
    </w:p>
    <w:p w:rsidR="00CE5714" w:rsidRPr="00745A69" w:rsidRDefault="00CE5714" w:rsidP="00771BFD">
      <w:pPr>
        <w:widowControl/>
        <w:shd w:val="clear" w:color="auto" w:fill="FFFFFF"/>
        <w:spacing w:before="60"/>
        <w:rPr>
          <w:rFonts w:cs="Times New Roman"/>
          <w:color w:val="000000"/>
          <w:spacing w:val="-6"/>
          <w:sz w:val="19"/>
          <w:szCs w:val="19"/>
        </w:rPr>
      </w:pPr>
    </w:p>
    <w:tbl>
      <w:tblPr>
        <w:tblW w:w="5002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08"/>
        <w:gridCol w:w="5933"/>
      </w:tblGrid>
      <w:tr w:rsidR="00CE5714" w:rsidRPr="00B27615" w:rsidTr="000E6A36">
        <w:trPr>
          <w:trHeight w:val="878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E5714" w:rsidRPr="00745A69" w:rsidRDefault="00CE5714" w:rsidP="000E6A36">
            <w:pPr>
              <w:widowControl/>
              <w:shd w:val="clear" w:color="auto" w:fill="FFFFFF"/>
              <w:spacing w:before="80"/>
              <w:ind w:right="17"/>
              <w:jc w:val="right"/>
              <w:rPr>
                <w:b/>
                <w:color w:val="000000"/>
                <w:sz w:val="12"/>
                <w:szCs w:val="12"/>
              </w:rPr>
            </w:pPr>
            <w:r w:rsidRPr="00B27615">
              <w:rPr>
                <w:b/>
                <w:color w:val="000000"/>
                <w:sz w:val="24"/>
                <w:lang w:val="en-US"/>
              </w:rPr>
              <w:t>STUK</w:t>
            </w:r>
            <w:r w:rsidRPr="00745A69">
              <w:rPr>
                <w:b/>
                <w:color w:val="000000"/>
                <w:sz w:val="24"/>
              </w:rPr>
              <w:t xml:space="preserve"> </w:t>
            </w:r>
            <w:r w:rsidRPr="00745A69">
              <w:rPr>
                <w:b/>
                <w:color w:val="000000"/>
                <w:sz w:val="14"/>
              </w:rPr>
              <w:t>•</w:t>
            </w:r>
            <w:r w:rsidRPr="00745A69">
              <w:rPr>
                <w:b/>
                <w:color w:val="000000"/>
                <w:sz w:val="24"/>
              </w:rPr>
              <w:t xml:space="preserve"> </w:t>
            </w:r>
            <w:r w:rsidRPr="00B27615">
              <w:rPr>
                <w:b/>
                <w:color w:val="000000"/>
                <w:sz w:val="12"/>
                <w:szCs w:val="12"/>
                <w:lang w:val="en-US"/>
              </w:rPr>
              <w:t>S</w:t>
            </w:r>
            <w:r w:rsidRPr="00745A69">
              <w:rPr>
                <w:b/>
                <w:color w:val="000000"/>
                <w:sz w:val="12"/>
                <w:szCs w:val="12"/>
              </w:rPr>
              <w:t>Ä</w:t>
            </w:r>
            <w:r w:rsidRPr="00B27615">
              <w:rPr>
                <w:b/>
                <w:color w:val="000000"/>
                <w:sz w:val="12"/>
                <w:szCs w:val="12"/>
                <w:lang w:val="en-US"/>
              </w:rPr>
              <w:t>TEILYTURVAKESKUS</w:t>
            </w:r>
          </w:p>
          <w:p w:rsidR="00CE5714" w:rsidRPr="00745A69" w:rsidRDefault="00CE5714" w:rsidP="000E6A36">
            <w:pPr>
              <w:widowControl/>
              <w:shd w:val="clear" w:color="auto" w:fill="FFFFFF"/>
              <w:spacing w:after="80" w:line="300" w:lineRule="auto"/>
              <w:ind w:right="17"/>
              <w:jc w:val="right"/>
            </w:pPr>
            <w:r w:rsidRPr="00B27615">
              <w:rPr>
                <w:b/>
                <w:color w:val="000000"/>
                <w:sz w:val="12"/>
                <w:szCs w:val="12"/>
                <w:lang w:val="en-US"/>
              </w:rPr>
              <w:t>STR</w:t>
            </w:r>
            <w:r w:rsidRPr="00745A69">
              <w:rPr>
                <w:b/>
                <w:color w:val="000000"/>
                <w:sz w:val="12"/>
                <w:szCs w:val="12"/>
              </w:rPr>
              <w:t>Ä</w:t>
            </w:r>
            <w:r w:rsidRPr="00B27615">
              <w:rPr>
                <w:b/>
                <w:color w:val="000000"/>
                <w:sz w:val="12"/>
                <w:szCs w:val="12"/>
                <w:lang w:val="en-US"/>
              </w:rPr>
              <w:t>LS</w:t>
            </w:r>
            <w:r w:rsidRPr="00745A69">
              <w:rPr>
                <w:b/>
                <w:color w:val="000000"/>
                <w:sz w:val="12"/>
                <w:szCs w:val="12"/>
              </w:rPr>
              <w:t>Ä</w:t>
            </w:r>
            <w:r w:rsidRPr="00B27615">
              <w:rPr>
                <w:b/>
                <w:color w:val="000000"/>
                <w:sz w:val="12"/>
                <w:szCs w:val="12"/>
                <w:lang w:val="en-US"/>
              </w:rPr>
              <w:t>KERHETSCENTRALEN</w:t>
            </w:r>
            <w:r w:rsidRPr="00745A69">
              <w:rPr>
                <w:b/>
                <w:color w:val="000000"/>
                <w:sz w:val="12"/>
                <w:szCs w:val="12"/>
              </w:rPr>
              <w:t xml:space="preserve"> / </w:t>
            </w:r>
            <w:r w:rsidRPr="00B27615">
              <w:rPr>
                <w:b/>
                <w:color w:val="000000"/>
                <w:sz w:val="12"/>
                <w:szCs w:val="12"/>
              </w:rPr>
              <w:t>НАДЗОРНЫЙ</w:t>
            </w:r>
            <w:r w:rsidRPr="00745A69">
              <w:rPr>
                <w:b/>
                <w:color w:val="000000"/>
                <w:sz w:val="12"/>
                <w:szCs w:val="12"/>
              </w:rPr>
              <w:t xml:space="preserve"> </w:t>
            </w:r>
            <w:r w:rsidRPr="00B27615">
              <w:rPr>
                <w:b/>
                <w:color w:val="000000"/>
                <w:sz w:val="12"/>
                <w:szCs w:val="12"/>
              </w:rPr>
              <w:t>ОРГАН</w:t>
            </w:r>
            <w:r w:rsidRPr="00745A69">
              <w:rPr>
                <w:b/>
                <w:color w:val="000000"/>
                <w:sz w:val="12"/>
                <w:szCs w:val="12"/>
              </w:rPr>
              <w:t xml:space="preserve"> </w:t>
            </w:r>
            <w:r w:rsidRPr="00B27615">
              <w:rPr>
                <w:b/>
                <w:color w:val="000000"/>
                <w:sz w:val="12"/>
                <w:szCs w:val="12"/>
              </w:rPr>
              <w:t>ПО</w:t>
            </w:r>
            <w:r w:rsidRPr="00745A69">
              <w:rPr>
                <w:b/>
                <w:color w:val="000000"/>
                <w:sz w:val="12"/>
                <w:szCs w:val="12"/>
              </w:rPr>
              <w:t xml:space="preserve"> </w:t>
            </w:r>
            <w:r w:rsidRPr="00B27615">
              <w:rPr>
                <w:b/>
                <w:color w:val="000000"/>
                <w:sz w:val="12"/>
                <w:szCs w:val="12"/>
              </w:rPr>
              <w:t>РАДИАЦИОННОЙ</w:t>
            </w:r>
            <w:r w:rsidRPr="00745A69">
              <w:rPr>
                <w:b/>
                <w:color w:val="000000"/>
                <w:sz w:val="12"/>
                <w:szCs w:val="12"/>
              </w:rPr>
              <w:t xml:space="preserve"> </w:t>
            </w:r>
            <w:r w:rsidRPr="00B27615">
              <w:rPr>
                <w:b/>
                <w:color w:val="000000"/>
                <w:sz w:val="12"/>
                <w:szCs w:val="12"/>
              </w:rPr>
              <w:t>И</w:t>
            </w:r>
            <w:r w:rsidRPr="00745A69">
              <w:rPr>
                <w:b/>
                <w:color w:val="000000"/>
                <w:sz w:val="12"/>
                <w:szCs w:val="12"/>
              </w:rPr>
              <w:t xml:space="preserve"> </w:t>
            </w:r>
            <w:r w:rsidRPr="00B27615">
              <w:rPr>
                <w:b/>
                <w:color w:val="000000"/>
                <w:sz w:val="12"/>
                <w:szCs w:val="12"/>
              </w:rPr>
              <w:t>ЯДЕРНОЙ</w:t>
            </w:r>
            <w:r w:rsidRPr="00745A69">
              <w:rPr>
                <w:b/>
                <w:color w:val="000000"/>
                <w:sz w:val="12"/>
                <w:szCs w:val="12"/>
              </w:rPr>
              <w:t xml:space="preserve"> </w:t>
            </w:r>
            <w:r w:rsidRPr="00B27615">
              <w:rPr>
                <w:b/>
                <w:color w:val="000000"/>
                <w:sz w:val="12"/>
                <w:szCs w:val="12"/>
              </w:rPr>
              <w:t>БЕЗОПАСНОСТИ</w:t>
            </w:r>
          </w:p>
        </w:tc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E5714" w:rsidRPr="00745A69" w:rsidRDefault="00CE5714" w:rsidP="000E6A36">
            <w:pPr>
              <w:widowControl/>
              <w:shd w:val="clear" w:color="auto" w:fill="FFFFFF"/>
              <w:spacing w:after="60"/>
              <w:ind w:left="79"/>
              <w:rPr>
                <w:color w:val="000000"/>
                <w:sz w:val="12"/>
                <w:szCs w:val="12"/>
              </w:rPr>
            </w:pPr>
            <w:r w:rsidRPr="00B27615">
              <w:rPr>
                <w:color w:val="000000"/>
                <w:sz w:val="12"/>
                <w:szCs w:val="12"/>
                <w:lang w:val="en-US"/>
              </w:rPr>
              <w:t>Osoite</w:t>
            </w:r>
            <w:r w:rsidRPr="00745A69">
              <w:rPr>
                <w:color w:val="000000"/>
                <w:sz w:val="12"/>
                <w:szCs w:val="12"/>
              </w:rPr>
              <w:t>/</w:t>
            </w:r>
            <w:r w:rsidRPr="00B27615">
              <w:rPr>
                <w:color w:val="000000"/>
                <w:sz w:val="12"/>
                <w:szCs w:val="12"/>
              </w:rPr>
              <w:t>Адрес</w:t>
            </w:r>
            <w:r w:rsidRPr="00745A69">
              <w:rPr>
                <w:color w:val="000000"/>
                <w:sz w:val="12"/>
                <w:szCs w:val="12"/>
              </w:rPr>
              <w:t xml:space="preserve"> • </w:t>
            </w:r>
            <w:r w:rsidRPr="00B27615">
              <w:rPr>
                <w:color w:val="000000"/>
                <w:sz w:val="12"/>
                <w:szCs w:val="12"/>
                <w:lang w:val="en-US"/>
              </w:rPr>
              <w:t>Laippatie</w:t>
            </w:r>
            <w:r w:rsidRPr="00745A69">
              <w:rPr>
                <w:color w:val="000000"/>
                <w:sz w:val="12"/>
                <w:szCs w:val="12"/>
              </w:rPr>
              <w:t xml:space="preserve"> 4, 00880 </w:t>
            </w:r>
            <w:r w:rsidRPr="00B27615">
              <w:rPr>
                <w:color w:val="000000"/>
                <w:sz w:val="12"/>
                <w:szCs w:val="12"/>
              </w:rPr>
              <w:t>Хельсинки</w:t>
            </w:r>
          </w:p>
          <w:p w:rsidR="00CE5714" w:rsidRPr="00745A69" w:rsidRDefault="00CE5714" w:rsidP="000E6A36">
            <w:pPr>
              <w:widowControl/>
              <w:shd w:val="clear" w:color="auto" w:fill="FFFFFF"/>
              <w:spacing w:after="60"/>
              <w:ind w:left="79"/>
              <w:rPr>
                <w:color w:val="000000"/>
                <w:sz w:val="12"/>
                <w:szCs w:val="12"/>
              </w:rPr>
            </w:pPr>
            <w:r w:rsidRPr="00B27615">
              <w:rPr>
                <w:color w:val="000000"/>
                <w:sz w:val="12"/>
                <w:szCs w:val="12"/>
                <w:lang w:val="en-US"/>
              </w:rPr>
              <w:t>Postiosoite</w:t>
            </w:r>
            <w:r w:rsidR="00771BFD">
              <w:rPr>
                <w:color w:val="000000"/>
                <w:sz w:val="12"/>
                <w:szCs w:val="12"/>
              </w:rPr>
              <w:t>/</w:t>
            </w:r>
            <w:r w:rsidRPr="00B27615">
              <w:rPr>
                <w:color w:val="000000"/>
                <w:sz w:val="12"/>
                <w:szCs w:val="12"/>
              </w:rPr>
              <w:t>Почтовый</w:t>
            </w:r>
            <w:r w:rsidRPr="00745A69">
              <w:rPr>
                <w:color w:val="000000"/>
                <w:sz w:val="12"/>
                <w:szCs w:val="12"/>
              </w:rPr>
              <w:t xml:space="preserve"> </w:t>
            </w:r>
            <w:r w:rsidRPr="00B27615">
              <w:rPr>
                <w:color w:val="000000"/>
                <w:sz w:val="12"/>
                <w:szCs w:val="12"/>
              </w:rPr>
              <w:t>адрес</w:t>
            </w:r>
            <w:r w:rsidRPr="00745A69">
              <w:rPr>
                <w:color w:val="000000"/>
                <w:sz w:val="12"/>
                <w:szCs w:val="12"/>
              </w:rPr>
              <w:t xml:space="preserve"> • </w:t>
            </w:r>
            <w:r w:rsidRPr="00B27615">
              <w:rPr>
                <w:color w:val="000000"/>
                <w:sz w:val="12"/>
                <w:szCs w:val="12"/>
                <w:lang w:val="en-US"/>
              </w:rPr>
              <w:t>PL</w:t>
            </w:r>
            <w:r w:rsidR="00771BFD">
              <w:rPr>
                <w:color w:val="000000"/>
                <w:sz w:val="12"/>
                <w:szCs w:val="12"/>
              </w:rPr>
              <w:t xml:space="preserve"> / </w:t>
            </w:r>
            <w:r w:rsidRPr="00B27615">
              <w:rPr>
                <w:color w:val="000000"/>
                <w:sz w:val="12"/>
                <w:szCs w:val="12"/>
              </w:rPr>
              <w:t>А</w:t>
            </w:r>
            <w:r w:rsidRPr="00745A69">
              <w:rPr>
                <w:color w:val="000000"/>
                <w:sz w:val="12"/>
                <w:szCs w:val="12"/>
              </w:rPr>
              <w:t>/</w:t>
            </w:r>
            <w:r w:rsidRPr="00B27615">
              <w:rPr>
                <w:color w:val="000000"/>
                <w:sz w:val="12"/>
                <w:szCs w:val="12"/>
              </w:rPr>
              <w:t>я</w:t>
            </w:r>
            <w:r w:rsidRPr="00745A69">
              <w:rPr>
                <w:color w:val="000000"/>
                <w:sz w:val="12"/>
                <w:szCs w:val="12"/>
              </w:rPr>
              <w:t xml:space="preserve"> 14, </w:t>
            </w:r>
            <w:r w:rsidRPr="00B27615">
              <w:rPr>
                <w:color w:val="000000"/>
                <w:sz w:val="12"/>
                <w:szCs w:val="12"/>
                <w:lang w:val="en-US"/>
              </w:rPr>
              <w:t>FIN</w:t>
            </w:r>
            <w:r w:rsidRPr="00745A69">
              <w:rPr>
                <w:color w:val="000000"/>
                <w:sz w:val="12"/>
                <w:szCs w:val="12"/>
              </w:rPr>
              <w:t xml:space="preserve">-00881 </w:t>
            </w:r>
            <w:r w:rsidRPr="00B27615">
              <w:rPr>
                <w:color w:val="000000"/>
                <w:sz w:val="12"/>
                <w:szCs w:val="12"/>
              </w:rPr>
              <w:t>Хельсинки</w:t>
            </w:r>
            <w:r w:rsidRPr="00745A69">
              <w:rPr>
                <w:color w:val="000000"/>
                <w:sz w:val="12"/>
                <w:szCs w:val="12"/>
              </w:rPr>
              <w:t xml:space="preserve">, </w:t>
            </w:r>
            <w:r w:rsidRPr="00B27615">
              <w:rPr>
                <w:color w:val="000000"/>
                <w:sz w:val="12"/>
                <w:szCs w:val="12"/>
              </w:rPr>
              <w:t>ФИНЛЯНДИЯ</w:t>
            </w:r>
          </w:p>
          <w:p w:rsidR="00CE5714" w:rsidRPr="00B27615" w:rsidRDefault="00CE5714" w:rsidP="000E6A36">
            <w:pPr>
              <w:widowControl/>
              <w:shd w:val="clear" w:color="auto" w:fill="FFFFFF"/>
              <w:ind w:left="79"/>
            </w:pPr>
            <w:r w:rsidRPr="00B27615">
              <w:rPr>
                <w:color w:val="000000"/>
                <w:sz w:val="12"/>
                <w:szCs w:val="12"/>
              </w:rPr>
              <w:t>Puh./Тел. (09) 759 881, +358 9 759 881 • Факс (09) 759 88 500, +358 9 759 88 500 • www.stuk.fi</w:t>
            </w:r>
          </w:p>
        </w:tc>
      </w:tr>
    </w:tbl>
    <w:p w:rsidR="003C4984" w:rsidRPr="0085414C" w:rsidRDefault="003C4984">
      <w:pPr>
        <w:sectPr w:rsidR="003C4984" w:rsidRPr="0085414C" w:rsidSect="0066473F">
          <w:footerReference w:type="even" r:id="rId8"/>
          <w:footerReference w:type="default" r:id="rId9"/>
          <w:type w:val="continuous"/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3C4984" w:rsidRPr="00CE5714" w:rsidRDefault="0085414C" w:rsidP="00CE5714">
      <w:pPr>
        <w:widowControl/>
        <w:pBdr>
          <w:bottom w:val="single" w:sz="4" w:space="1" w:color="auto"/>
        </w:pBdr>
        <w:shd w:val="clear" w:color="auto" w:fill="FFFFFF"/>
        <w:ind w:left="851" w:right="216"/>
        <w:jc w:val="right"/>
        <w:rPr>
          <w:sz w:val="18"/>
          <w:szCs w:val="18"/>
        </w:rPr>
      </w:pPr>
      <w:r w:rsidRPr="00CE5714">
        <w:rPr>
          <w:sz w:val="18"/>
          <w:szCs w:val="18"/>
        </w:rPr>
        <w:lastRenderedPageBreak/>
        <w:t xml:space="preserve">РУКОВОДСТВО </w:t>
      </w:r>
      <w:r w:rsidRPr="00CE5714">
        <w:rPr>
          <w:b/>
          <w:sz w:val="18"/>
          <w:szCs w:val="18"/>
        </w:rPr>
        <w:t>YVL C.4</w:t>
      </w:r>
      <w:r w:rsidRPr="00CE5714">
        <w:rPr>
          <w:sz w:val="18"/>
          <w:szCs w:val="18"/>
        </w:rPr>
        <w:t xml:space="preserve"> / 17.03.2015</w:t>
      </w:r>
    </w:p>
    <w:p w:rsidR="00E74837" w:rsidRDefault="00E74837" w:rsidP="00E74837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</w:p>
    <w:p w:rsidR="00E74837" w:rsidRPr="00CE5714" w:rsidRDefault="00E74837" w:rsidP="00CE5714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CE5714">
        <w:rPr>
          <w:rFonts w:cs="Times New Roman"/>
          <w:color w:val="000000"/>
          <w:sz w:val="19"/>
          <w:szCs w:val="19"/>
        </w:rPr>
        <w:t>5.6</w:t>
      </w:r>
      <w:r w:rsidRPr="00CE5714">
        <w:rPr>
          <w:rFonts w:cs="Times New Roman"/>
          <w:color w:val="000000"/>
          <w:sz w:val="19"/>
          <w:szCs w:val="19"/>
        </w:rPr>
        <w:tab/>
        <w:t>Оценка дозы облучения в связи с заявкой на получение лицензии</w:t>
      </w:r>
      <w:r w:rsidRPr="00CE5714">
        <w:rPr>
          <w:rFonts w:cs="Times New Roman"/>
          <w:color w:val="000000"/>
          <w:sz w:val="19"/>
          <w:szCs w:val="19"/>
        </w:rPr>
        <w:tab/>
        <w:t>14</w:t>
      </w:r>
    </w:p>
    <w:p w:rsidR="00E74837" w:rsidRPr="00CE5714" w:rsidRDefault="00E74837" w:rsidP="00CE5714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8"/>
          <w:szCs w:val="18"/>
        </w:rPr>
      </w:pPr>
      <w:r w:rsidRPr="00CE5714">
        <w:rPr>
          <w:rFonts w:cs="Times New Roman"/>
          <w:color w:val="000000"/>
          <w:sz w:val="18"/>
          <w:szCs w:val="18"/>
        </w:rPr>
        <w:t>5.6.1</w:t>
      </w:r>
      <w:r w:rsidRPr="00CE5714">
        <w:rPr>
          <w:rFonts w:cs="Times New Roman"/>
          <w:color w:val="000000"/>
          <w:sz w:val="18"/>
          <w:szCs w:val="18"/>
        </w:rPr>
        <w:tab/>
        <w:t>Оценка индивидуальной дозы</w:t>
      </w:r>
      <w:r w:rsidRPr="00CE5714">
        <w:rPr>
          <w:rFonts w:cs="Times New Roman"/>
          <w:color w:val="000000"/>
          <w:sz w:val="18"/>
          <w:szCs w:val="18"/>
        </w:rPr>
        <w:tab/>
        <w:t>14</w:t>
      </w:r>
    </w:p>
    <w:p w:rsidR="00E74837" w:rsidRPr="00CE5714" w:rsidRDefault="00E74837" w:rsidP="00CE5714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8"/>
          <w:szCs w:val="18"/>
        </w:rPr>
      </w:pPr>
      <w:r w:rsidRPr="00CE5714">
        <w:rPr>
          <w:rFonts w:cs="Times New Roman"/>
          <w:color w:val="000000"/>
          <w:sz w:val="18"/>
          <w:szCs w:val="18"/>
        </w:rPr>
        <w:t>5.6.2</w:t>
      </w:r>
      <w:r w:rsidRPr="00CE5714">
        <w:rPr>
          <w:rFonts w:cs="Times New Roman"/>
          <w:color w:val="000000"/>
          <w:sz w:val="18"/>
          <w:szCs w:val="18"/>
        </w:rPr>
        <w:tab/>
        <w:t>Нормальные эксплуатационные условия</w:t>
      </w:r>
      <w:r w:rsidRPr="00CE5714">
        <w:rPr>
          <w:rFonts w:cs="Times New Roman"/>
          <w:color w:val="000000"/>
          <w:sz w:val="18"/>
          <w:szCs w:val="18"/>
        </w:rPr>
        <w:tab/>
        <w:t>14</w:t>
      </w:r>
    </w:p>
    <w:p w:rsidR="00E74837" w:rsidRPr="00CE5714" w:rsidRDefault="00E74837" w:rsidP="00CE5714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8"/>
          <w:szCs w:val="18"/>
        </w:rPr>
      </w:pPr>
      <w:r w:rsidRPr="00CE5714">
        <w:rPr>
          <w:rFonts w:cs="Times New Roman"/>
          <w:color w:val="000000"/>
          <w:sz w:val="18"/>
          <w:szCs w:val="18"/>
        </w:rPr>
        <w:t>5.6.3</w:t>
      </w:r>
      <w:r w:rsidRPr="00CE5714">
        <w:rPr>
          <w:rFonts w:cs="Times New Roman"/>
          <w:color w:val="000000"/>
          <w:sz w:val="18"/>
          <w:szCs w:val="18"/>
        </w:rPr>
        <w:tab/>
        <w:t>События при эксплуатации и аварии</w:t>
      </w:r>
      <w:r w:rsidRPr="00CE5714">
        <w:rPr>
          <w:rFonts w:cs="Times New Roman"/>
          <w:color w:val="000000"/>
          <w:sz w:val="18"/>
          <w:szCs w:val="18"/>
        </w:rPr>
        <w:tab/>
        <w:t>14</w:t>
      </w:r>
    </w:p>
    <w:p w:rsidR="00E74837" w:rsidRPr="00CE5714" w:rsidRDefault="00E74837" w:rsidP="00CE5714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CE5714">
        <w:rPr>
          <w:rFonts w:cs="Times New Roman"/>
          <w:color w:val="000000"/>
          <w:sz w:val="19"/>
          <w:szCs w:val="19"/>
        </w:rPr>
        <w:t>5.7</w:t>
      </w:r>
      <w:r w:rsidRPr="00CE5714">
        <w:rPr>
          <w:rFonts w:cs="Times New Roman"/>
          <w:color w:val="000000"/>
          <w:sz w:val="19"/>
          <w:szCs w:val="19"/>
        </w:rPr>
        <w:tab/>
        <w:t>Оценка дозы облучения во время нормальной эксплуатации</w:t>
      </w:r>
      <w:r w:rsidRPr="00CE5714">
        <w:rPr>
          <w:rFonts w:cs="Times New Roman"/>
          <w:color w:val="000000"/>
          <w:sz w:val="19"/>
          <w:szCs w:val="19"/>
        </w:rPr>
        <w:tab/>
        <w:t>14</w:t>
      </w:r>
    </w:p>
    <w:p w:rsidR="00E74837" w:rsidRPr="00CE5714" w:rsidRDefault="00E74837" w:rsidP="00CE5714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CE5714">
        <w:rPr>
          <w:rFonts w:cs="Times New Roman"/>
          <w:color w:val="000000"/>
          <w:sz w:val="19"/>
          <w:szCs w:val="19"/>
        </w:rPr>
        <w:t>5.8</w:t>
      </w:r>
      <w:r w:rsidRPr="00CE5714">
        <w:rPr>
          <w:rFonts w:cs="Times New Roman"/>
          <w:color w:val="000000"/>
          <w:sz w:val="19"/>
          <w:szCs w:val="19"/>
        </w:rPr>
        <w:tab/>
        <w:t>Оценка дозы облучения при авариях</w:t>
      </w:r>
      <w:r w:rsidRPr="00CE5714">
        <w:rPr>
          <w:rFonts w:cs="Times New Roman"/>
          <w:color w:val="000000"/>
          <w:sz w:val="19"/>
          <w:szCs w:val="19"/>
        </w:rPr>
        <w:tab/>
        <w:t>15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37" w:rsidRPr="00E74837" w:rsidRDefault="00E74837" w:rsidP="00E74837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E74837">
        <w:rPr>
          <w:rFonts w:cs="Times New Roman"/>
          <w:smallCaps/>
          <w:color w:val="000000"/>
        </w:rPr>
        <w:t>6</w:t>
      </w:r>
      <w:r w:rsidRPr="00E74837">
        <w:rPr>
          <w:rFonts w:cs="Times New Roman"/>
          <w:smallCaps/>
          <w:color w:val="000000"/>
        </w:rPr>
        <w:tab/>
        <w:t>Документы, представляемые в STUK</w:t>
      </w:r>
      <w:r w:rsidRPr="00E74837">
        <w:rPr>
          <w:rFonts w:cs="Times New Roman"/>
          <w:smallCaps/>
          <w:color w:val="000000"/>
        </w:rPr>
        <w:tab/>
        <w:t>15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37" w:rsidRPr="00CE5714" w:rsidRDefault="00E74837" w:rsidP="00CE5714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CE5714">
        <w:rPr>
          <w:rFonts w:cs="Times New Roman"/>
          <w:color w:val="000000"/>
          <w:sz w:val="19"/>
          <w:szCs w:val="19"/>
        </w:rPr>
        <w:t>6.1</w:t>
      </w:r>
      <w:r w:rsidRPr="00CE5714">
        <w:rPr>
          <w:rFonts w:cs="Times New Roman"/>
          <w:color w:val="000000"/>
          <w:sz w:val="19"/>
          <w:szCs w:val="19"/>
        </w:rPr>
        <w:tab/>
        <w:t>Метеорологические данные и измерения</w:t>
      </w:r>
      <w:r w:rsidRPr="00CE5714">
        <w:rPr>
          <w:rFonts w:cs="Times New Roman"/>
          <w:color w:val="000000"/>
          <w:sz w:val="19"/>
          <w:szCs w:val="19"/>
        </w:rPr>
        <w:tab/>
        <w:t>15</w:t>
      </w:r>
    </w:p>
    <w:p w:rsidR="00E74837" w:rsidRPr="00CE5714" w:rsidRDefault="00E74837" w:rsidP="00CE5714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CE5714">
        <w:rPr>
          <w:rFonts w:cs="Times New Roman"/>
          <w:color w:val="000000"/>
          <w:sz w:val="19"/>
          <w:szCs w:val="19"/>
        </w:rPr>
        <w:t>6.2</w:t>
      </w:r>
      <w:r w:rsidRPr="00CE5714">
        <w:rPr>
          <w:rFonts w:cs="Times New Roman"/>
          <w:color w:val="000000"/>
          <w:sz w:val="19"/>
          <w:szCs w:val="19"/>
        </w:rPr>
        <w:tab/>
        <w:t>Анализы рассеивания</w:t>
      </w:r>
      <w:r w:rsidRPr="00CE5714">
        <w:rPr>
          <w:rFonts w:cs="Times New Roman"/>
          <w:color w:val="000000"/>
          <w:sz w:val="19"/>
          <w:szCs w:val="19"/>
        </w:rPr>
        <w:tab/>
        <w:t>15</w:t>
      </w:r>
    </w:p>
    <w:p w:rsidR="00E74837" w:rsidRPr="00CE5714" w:rsidRDefault="00E74837" w:rsidP="00CE5714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CE5714">
        <w:rPr>
          <w:rFonts w:cs="Times New Roman"/>
          <w:color w:val="000000"/>
          <w:sz w:val="19"/>
          <w:szCs w:val="19"/>
        </w:rPr>
        <w:t>6.3</w:t>
      </w:r>
      <w:r w:rsidRPr="00CE5714">
        <w:rPr>
          <w:rFonts w:cs="Times New Roman"/>
          <w:color w:val="000000"/>
          <w:sz w:val="19"/>
          <w:szCs w:val="19"/>
        </w:rPr>
        <w:tab/>
        <w:t>Оценка дозы радиационного облучения</w:t>
      </w:r>
      <w:r w:rsidRPr="00CE5714">
        <w:rPr>
          <w:rFonts w:cs="Times New Roman"/>
          <w:color w:val="000000"/>
          <w:sz w:val="19"/>
          <w:szCs w:val="19"/>
        </w:rPr>
        <w:tab/>
        <w:t>16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37" w:rsidRPr="00E74837" w:rsidRDefault="00E74837" w:rsidP="00E74837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E74837">
        <w:rPr>
          <w:rFonts w:cs="Times New Roman"/>
          <w:smallCaps/>
          <w:color w:val="000000"/>
        </w:rPr>
        <w:t>7</w:t>
      </w:r>
      <w:r w:rsidRPr="00E74837">
        <w:rPr>
          <w:rFonts w:cs="Times New Roman"/>
          <w:smallCaps/>
          <w:color w:val="000000"/>
        </w:rPr>
        <w:tab/>
        <w:t xml:space="preserve">Регулирующий надзор со стороны </w:t>
      </w:r>
      <w:r w:rsidR="00ED3F52" w:rsidRPr="00ED3F52">
        <w:rPr>
          <w:rFonts w:cs="Times New Roman"/>
          <w:smallCaps/>
          <w:color w:val="000000"/>
        </w:rPr>
        <w:t>Н</w:t>
      </w:r>
      <w:r w:rsidRPr="00E74837">
        <w:rPr>
          <w:rFonts w:cs="Times New Roman"/>
          <w:smallCaps/>
          <w:color w:val="000000"/>
        </w:rPr>
        <w:t>адз</w:t>
      </w:r>
      <w:r w:rsidR="00ED3F52">
        <w:rPr>
          <w:rFonts w:cs="Times New Roman"/>
          <w:smallCaps/>
          <w:color w:val="000000"/>
        </w:rPr>
        <w:t>орного органа по радиационной и</w:t>
      </w:r>
      <w:r w:rsidR="00ED3F52">
        <w:rPr>
          <w:rFonts w:cs="Times New Roman"/>
          <w:smallCaps/>
          <w:color w:val="000000"/>
          <w:lang w:val="en-US"/>
        </w:rPr>
        <w:t> </w:t>
      </w:r>
      <w:r w:rsidRPr="00E74837">
        <w:rPr>
          <w:rFonts w:cs="Times New Roman"/>
          <w:smallCaps/>
          <w:color w:val="000000"/>
        </w:rPr>
        <w:t>ядерной безопасности</w:t>
      </w:r>
      <w:r w:rsidRPr="00E74837">
        <w:rPr>
          <w:rFonts w:cs="Times New Roman"/>
          <w:smallCaps/>
          <w:color w:val="000000"/>
        </w:rPr>
        <w:tab/>
        <w:t>16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37" w:rsidRPr="00E74837" w:rsidRDefault="00E74837" w:rsidP="00E74837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E74837">
        <w:rPr>
          <w:rFonts w:cs="Times New Roman"/>
          <w:smallCaps/>
          <w:color w:val="000000"/>
        </w:rPr>
        <w:t>Определения</w:t>
      </w:r>
      <w:r w:rsidRPr="00E74837">
        <w:rPr>
          <w:rFonts w:cs="Times New Roman"/>
          <w:smallCaps/>
          <w:color w:val="000000"/>
        </w:rPr>
        <w:tab/>
        <w:t>17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37" w:rsidRPr="00E74837" w:rsidRDefault="00E74837" w:rsidP="00E74837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E74837">
        <w:rPr>
          <w:rFonts w:cs="Times New Roman"/>
          <w:smallCaps/>
          <w:color w:val="000000"/>
        </w:rPr>
        <w:t>Ссылки</w:t>
      </w:r>
      <w:r w:rsidRPr="00E74837">
        <w:rPr>
          <w:rFonts w:cs="Times New Roman"/>
          <w:smallCaps/>
          <w:color w:val="000000"/>
        </w:rPr>
        <w:tab/>
        <w:t>19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37" w:rsidRPr="00021490" w:rsidRDefault="00E74837" w:rsidP="00E74837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2552" w:right="284" w:hanging="1701"/>
        <w:rPr>
          <w:rFonts w:cs="Times New Roman"/>
          <w:smallCaps/>
          <w:color w:val="000000"/>
        </w:rPr>
      </w:pPr>
      <w:r w:rsidRPr="00E74837">
        <w:rPr>
          <w:rFonts w:cs="Times New Roman"/>
          <w:smallCaps/>
          <w:color w:val="000000"/>
        </w:rPr>
        <w:t>Приложение A</w:t>
      </w:r>
      <w:r w:rsidRPr="00E74837">
        <w:rPr>
          <w:rFonts w:cs="Times New Roman"/>
          <w:smallCaps/>
          <w:color w:val="000000"/>
        </w:rPr>
        <w:tab/>
        <w:t>Примеры измерительного оборудования для мет</w:t>
      </w:r>
      <w:r w:rsidR="00021490">
        <w:rPr>
          <w:rFonts w:cs="Times New Roman"/>
          <w:smallCaps/>
          <w:color w:val="000000"/>
        </w:rPr>
        <w:t>еорологического зондирования</w:t>
      </w:r>
      <w:r w:rsidR="00021490">
        <w:rPr>
          <w:rFonts w:cs="Times New Roman"/>
          <w:smallCaps/>
          <w:color w:val="000000"/>
        </w:rPr>
        <w:tab/>
        <w:t>20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37" w:rsidRPr="00E74837" w:rsidRDefault="00E74837" w:rsidP="00E74837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2552" w:right="284" w:hanging="1701"/>
        <w:rPr>
          <w:rFonts w:cs="Times New Roman"/>
          <w:smallCaps/>
          <w:color w:val="000000"/>
        </w:rPr>
      </w:pPr>
      <w:r w:rsidRPr="00E74837">
        <w:rPr>
          <w:rFonts w:cs="Times New Roman"/>
          <w:smallCaps/>
          <w:color w:val="000000"/>
        </w:rPr>
        <w:t xml:space="preserve">Приложение </w:t>
      </w:r>
      <w:r w:rsidR="0094361B">
        <w:rPr>
          <w:rFonts w:cs="Times New Roman"/>
          <w:smallCaps/>
          <w:color w:val="000000"/>
          <w:lang w:val="en-US"/>
        </w:rPr>
        <w:t>B</w:t>
      </w:r>
      <w:r w:rsidRPr="00E74837">
        <w:rPr>
          <w:rFonts w:cs="Times New Roman"/>
          <w:smallCaps/>
          <w:color w:val="000000"/>
        </w:rPr>
        <w:tab/>
        <w:t>Требования к мет</w:t>
      </w:r>
      <w:r w:rsidR="00CB0421">
        <w:rPr>
          <w:rFonts w:cs="Times New Roman"/>
          <w:smallCaps/>
          <w:color w:val="000000"/>
        </w:rPr>
        <w:t>ео</w:t>
      </w:r>
      <w:r w:rsidRPr="00E74837">
        <w:rPr>
          <w:rFonts w:cs="Times New Roman"/>
          <w:smallCaps/>
          <w:color w:val="000000"/>
        </w:rPr>
        <w:t>рологическим измерениям</w:t>
      </w:r>
      <w:r w:rsidRPr="00E74837">
        <w:rPr>
          <w:rFonts w:cs="Times New Roman"/>
          <w:smallCaps/>
          <w:color w:val="000000"/>
        </w:rPr>
        <w:tab/>
        <w:t>21</w:t>
      </w:r>
    </w:p>
    <w:p w:rsidR="00E74837" w:rsidRPr="00E74837" w:rsidRDefault="00E74837" w:rsidP="00E74837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3C4984" w:rsidRPr="00E74837" w:rsidRDefault="00E74837" w:rsidP="00E74837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2552" w:right="284" w:hanging="1701"/>
        <w:rPr>
          <w:rFonts w:cs="Times New Roman"/>
          <w:smallCaps/>
          <w:color w:val="000000"/>
        </w:rPr>
      </w:pPr>
      <w:r w:rsidRPr="00E74837">
        <w:rPr>
          <w:rFonts w:cs="Times New Roman"/>
          <w:smallCaps/>
          <w:color w:val="000000"/>
        </w:rPr>
        <w:t xml:space="preserve">Приложение </w:t>
      </w:r>
      <w:r w:rsidR="0094361B">
        <w:rPr>
          <w:rFonts w:cs="Times New Roman"/>
          <w:smallCaps/>
          <w:color w:val="000000"/>
          <w:lang w:val="en-US"/>
        </w:rPr>
        <w:t>C</w:t>
      </w:r>
      <w:r w:rsidRPr="00E74837">
        <w:rPr>
          <w:rFonts w:cs="Times New Roman"/>
          <w:smallCaps/>
          <w:color w:val="000000"/>
        </w:rPr>
        <w:tab/>
        <w:t>Пути распространения облучен</w:t>
      </w:r>
      <w:r w:rsidR="00B70D40">
        <w:rPr>
          <w:rFonts w:cs="Times New Roman"/>
          <w:smallCaps/>
          <w:color w:val="000000"/>
        </w:rPr>
        <w:t>ия, рассмотренные в анализах по</w:t>
      </w:r>
      <w:r w:rsidR="00B70D40">
        <w:rPr>
          <w:rFonts w:cs="Times New Roman"/>
          <w:smallCaps/>
          <w:color w:val="000000"/>
          <w:lang w:val="en-US"/>
        </w:rPr>
        <w:t> </w:t>
      </w:r>
      <w:r w:rsidRPr="00E74837">
        <w:rPr>
          <w:rFonts w:cs="Times New Roman"/>
          <w:smallCaps/>
          <w:color w:val="000000"/>
        </w:rPr>
        <w:t>расчету дозы облучения</w:t>
      </w:r>
      <w:r w:rsidRPr="00E74837">
        <w:rPr>
          <w:rFonts w:cs="Times New Roman"/>
          <w:smallCaps/>
          <w:color w:val="000000"/>
        </w:rPr>
        <w:tab/>
        <w:t>22</w:t>
      </w:r>
    </w:p>
    <w:p w:rsidR="003C4984" w:rsidRPr="0085414C" w:rsidRDefault="003C4984">
      <w:pPr>
        <w:shd w:val="clear" w:color="auto" w:fill="FFFFFF"/>
        <w:tabs>
          <w:tab w:val="left" w:leader="underscore" w:pos="1450"/>
          <w:tab w:val="left" w:leader="underscore" w:pos="7128"/>
        </w:tabs>
        <w:spacing w:before="62"/>
        <w:sectPr w:rsidR="003C4984" w:rsidRPr="0085414C" w:rsidSect="0066473F"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3C4984" w:rsidRPr="00CE5714" w:rsidRDefault="0085414C" w:rsidP="00CE5714">
      <w:pPr>
        <w:widowControl/>
        <w:shd w:val="clear" w:color="auto" w:fill="FFFFFF"/>
        <w:spacing w:before="240" w:after="120"/>
        <w:ind w:left="851"/>
        <w:rPr>
          <w:b/>
          <w:color w:val="000000"/>
          <w:sz w:val="38"/>
          <w:szCs w:val="38"/>
        </w:rPr>
      </w:pPr>
      <w:r w:rsidRPr="00CE5714">
        <w:rPr>
          <w:b/>
          <w:color w:val="000000"/>
          <w:sz w:val="38"/>
          <w:szCs w:val="38"/>
        </w:rPr>
        <w:lastRenderedPageBreak/>
        <w:t>Предоставление полномочий</w:t>
      </w:r>
    </w:p>
    <w:p w:rsidR="003C4984" w:rsidRPr="0085414C" w:rsidRDefault="0085414C" w:rsidP="00CE5714">
      <w:pPr>
        <w:widowControl/>
        <w:shd w:val="clear" w:color="auto" w:fill="FFFFFF"/>
        <w:spacing w:before="120" w:after="240"/>
        <w:ind w:left="851" w:right="852"/>
        <w:jc w:val="both"/>
      </w:pPr>
      <w:r>
        <w:rPr>
          <w:rFonts w:ascii="Times New Roman" w:hAnsi="Times New Roman"/>
          <w:color w:val="000000"/>
        </w:rPr>
        <w:t xml:space="preserve">Согласно разделу 7 r Закона «Об атомной энергии» (990/1987), </w:t>
      </w:r>
      <w:r w:rsidRPr="00E901B7">
        <w:rPr>
          <w:rFonts w:ascii="Times New Roman" w:hAnsi="Times New Roman"/>
          <w:i/>
          <w:color w:val="000000"/>
        </w:rPr>
        <w:t>задачей Надзорного органа по радиационной и ядерной безопасности (STUK) является разработка детальных требований безопасности для реализа</w:t>
      </w:r>
      <w:r w:rsidR="00E901B7">
        <w:rPr>
          <w:rFonts w:ascii="Times New Roman" w:hAnsi="Times New Roman"/>
          <w:i/>
          <w:color w:val="000000"/>
        </w:rPr>
        <w:t>ции уровня безопасности в </w:t>
      </w:r>
      <w:r w:rsidRPr="00E901B7">
        <w:rPr>
          <w:rFonts w:ascii="Times New Roman" w:hAnsi="Times New Roman"/>
          <w:i/>
          <w:color w:val="000000"/>
        </w:rPr>
        <w:t>соответствии с Законом «Об атомной энергии».</w:t>
      </w:r>
    </w:p>
    <w:p w:rsidR="003C4984" w:rsidRPr="00CE5714" w:rsidRDefault="0085414C" w:rsidP="00CE5714">
      <w:pPr>
        <w:widowControl/>
        <w:shd w:val="clear" w:color="auto" w:fill="FFFFFF"/>
        <w:spacing w:before="240" w:after="120"/>
        <w:ind w:left="851"/>
        <w:rPr>
          <w:b/>
          <w:color w:val="000000"/>
          <w:sz w:val="38"/>
          <w:szCs w:val="38"/>
        </w:rPr>
      </w:pPr>
      <w:r w:rsidRPr="00CE5714">
        <w:rPr>
          <w:b/>
          <w:color w:val="000000"/>
          <w:sz w:val="38"/>
          <w:szCs w:val="38"/>
        </w:rPr>
        <w:t>Правила применения</w:t>
      </w:r>
    </w:p>
    <w:p w:rsidR="003C4984" w:rsidRPr="0085414C" w:rsidRDefault="0085414C" w:rsidP="00CE5714">
      <w:pPr>
        <w:widowControl/>
        <w:shd w:val="clear" w:color="auto" w:fill="FFFFFF"/>
        <w:spacing w:before="120" w:after="240"/>
        <w:ind w:left="851" w:right="852"/>
        <w:jc w:val="both"/>
      </w:pPr>
      <w:r>
        <w:rPr>
          <w:rFonts w:ascii="Times New Roman" w:hAnsi="Times New Roman"/>
          <w:color w:val="000000"/>
        </w:rPr>
        <w:t>Публикация руководства YVL сама по себе не должна изменять решений, принятых S</w:t>
      </w:r>
      <w:r w:rsidR="000959FD">
        <w:rPr>
          <w:rFonts w:ascii="Times New Roman" w:hAnsi="Times New Roman"/>
          <w:color w:val="000000"/>
        </w:rPr>
        <w:t xml:space="preserve">TUK до публикации руководства. </w:t>
      </w:r>
      <w:r>
        <w:rPr>
          <w:rFonts w:ascii="Times New Roman" w:hAnsi="Times New Roman"/>
          <w:color w:val="000000"/>
        </w:rPr>
        <w:t>STUK принимает отдельное решение о том, каким образом новое или обновленное руководство YVL должно применяться в отношении эксплуатируемых или строящихся ядерных установок, а также оперативной деятельности лицензиатов, лишь выслушав мн</w:t>
      </w:r>
      <w:r w:rsidR="000959FD">
        <w:rPr>
          <w:rFonts w:ascii="Times New Roman" w:hAnsi="Times New Roman"/>
          <w:color w:val="000000"/>
        </w:rPr>
        <w:t>ения заинтересованных сторон. Применительно к</w:t>
      </w:r>
      <w:r>
        <w:rPr>
          <w:rFonts w:ascii="Times New Roman" w:hAnsi="Times New Roman"/>
          <w:color w:val="000000"/>
        </w:rPr>
        <w:t xml:space="preserve"> новым ядерным установкам настоящее руководство должно применяться в существующем виде.</w:t>
      </w:r>
    </w:p>
    <w:p w:rsidR="00A23C2B" w:rsidRPr="00A23C2B" w:rsidRDefault="00A23C2B" w:rsidP="00A23C2B">
      <w:pPr>
        <w:widowControl/>
        <w:shd w:val="clear" w:color="auto" w:fill="FFFFFF"/>
        <w:spacing w:before="120" w:after="240"/>
        <w:ind w:left="851" w:right="852"/>
        <w:jc w:val="both"/>
        <w:rPr>
          <w:rFonts w:ascii="Times New Roman" w:hAnsi="Times New Roman" w:cs="Times New Roman"/>
        </w:rPr>
      </w:pPr>
      <w:r w:rsidRPr="00A23C2B">
        <w:rPr>
          <w:rFonts w:ascii="Times New Roman" w:hAnsi="Times New Roman" w:cs="Times New Roman"/>
          <w:color w:val="000000"/>
        </w:rPr>
        <w:t xml:space="preserve">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принципы, установленные в разделе 7 a Закона «Об атомной энергии» (990/1987): </w:t>
      </w:r>
      <w:r w:rsidRPr="00A23C2B">
        <w:rPr>
          <w:rFonts w:ascii="Times New Roman" w:hAnsi="Times New Roman" w:cs="Times New Roman"/>
          <w:i/>
          <w:color w:val="000000"/>
        </w:rPr>
        <w:t>Безопасность при использовании атомной энергии должна поддерживаться на самом высоком уровне, насколько это практически возможно. Для дальнейшего укрепления безопасности должны приниматься меры, которые могут считаться обоснованными с учетом опыта эксплуатации, исследований безопасности, а также развития науки и техники.</w:t>
      </w:r>
    </w:p>
    <w:p w:rsidR="003C4984" w:rsidRPr="00745A69" w:rsidRDefault="00A23C2B" w:rsidP="00CE5714">
      <w:pPr>
        <w:widowControl/>
        <w:shd w:val="clear" w:color="auto" w:fill="FFFFFF"/>
        <w:spacing w:before="120" w:after="240"/>
        <w:ind w:left="851" w:right="852"/>
        <w:jc w:val="both"/>
        <w:rPr>
          <w:rFonts w:ascii="Times New Roman" w:hAnsi="Times New Roman"/>
          <w:i/>
          <w:color w:val="000000"/>
        </w:rPr>
      </w:pPr>
      <w:r w:rsidRPr="00A23C2B">
        <w:rPr>
          <w:rFonts w:ascii="Times New Roman" w:hAnsi="Times New Roman" w:cs="Times New Roman"/>
          <w:color w:val="000000"/>
        </w:rPr>
        <w:t xml:space="preserve">Согласно </w:t>
      </w:r>
      <w:r w:rsidR="00FE23A2">
        <w:rPr>
          <w:rFonts w:ascii="Times New Roman" w:hAnsi="Times New Roman" w:cs="Times New Roman"/>
          <w:color w:val="000000"/>
        </w:rPr>
        <w:t>р</w:t>
      </w:r>
      <w:r w:rsidRPr="00A23C2B">
        <w:rPr>
          <w:rFonts w:ascii="Times New Roman" w:hAnsi="Times New Roman" w:cs="Times New Roman"/>
          <w:color w:val="000000"/>
        </w:rPr>
        <w:t xml:space="preserve">азделу 7 r (3) Закона «Об атомной энергии», </w:t>
      </w:r>
      <w:r w:rsidRPr="00A23C2B">
        <w:rPr>
          <w:rFonts w:ascii="Times New Roman" w:hAnsi="Times New Roman" w:cs="Times New Roman"/>
          <w:i/>
          <w:color w:val="000000"/>
        </w:rPr>
        <w:t>требования Надзорного органа по радиационной и ядерной безопасности (STUK), предъявляемые к безопасности, являются обязательными для лицензиата, при этом за лицензиатом оставлено право предлагать альтернативную методику или решение, отличное от изложенного в нормах и правилах. Если лицензиат может представить убедительные доказательства того, что предлагаемая методика или решение обеспечивает соблюдение стандартов безопасности в соответствии с настоящим законом, Надзорный орган по радиационной и ядерной безопасности (STUK) вправе утвердить методику или решение, способствующее достижению указанного уровня безопасности.</w:t>
      </w:r>
    </w:p>
    <w:p w:rsidR="00CE5714" w:rsidRPr="00745A69" w:rsidRDefault="00CE5714" w:rsidP="00CE5714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</w:pPr>
    </w:p>
    <w:p w:rsidR="00CE5714" w:rsidRPr="00745A69" w:rsidRDefault="00CE5714" w:rsidP="00CE5714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</w:pPr>
    </w:p>
    <w:p w:rsidR="00CE5714" w:rsidRPr="00745A69" w:rsidRDefault="00CE5714" w:rsidP="00CE5714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</w:pPr>
    </w:p>
    <w:p w:rsidR="00CE5714" w:rsidRPr="00745A69" w:rsidRDefault="00CE5714" w:rsidP="00CE5714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</w:pPr>
    </w:p>
    <w:p w:rsidR="00CE5714" w:rsidRPr="00745A69" w:rsidRDefault="00CE5714" w:rsidP="00CE5714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</w:pPr>
    </w:p>
    <w:p w:rsidR="00CE5714" w:rsidRPr="00745A69" w:rsidRDefault="00CE5714" w:rsidP="00CE5714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</w:pPr>
    </w:p>
    <w:p w:rsidR="00CE5714" w:rsidRPr="00CE5714" w:rsidRDefault="00CE5714" w:rsidP="00CE5714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</w:pPr>
      <w:r w:rsidRPr="00CE5714">
        <w:rPr>
          <w:rFonts w:cs="Times New Roman"/>
          <w:color w:val="000000"/>
          <w:sz w:val="18"/>
          <w:szCs w:val="18"/>
        </w:rPr>
        <w:t>Перевод. Исходный текст на финском языке.</w:t>
      </w:r>
    </w:p>
    <w:p w:rsidR="003C4984" w:rsidRPr="00CE5714" w:rsidRDefault="003C4984" w:rsidP="00CE5714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  <w:sectPr w:rsidR="003C4984" w:rsidRPr="00CE5714" w:rsidSect="0066473F"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3C4984" w:rsidRPr="0085414C" w:rsidRDefault="003C4984">
      <w:pPr>
        <w:shd w:val="clear" w:color="auto" w:fill="FFFFFF"/>
      </w:pPr>
    </w:p>
    <w:p w:rsidR="003C4984" w:rsidRPr="0085414C" w:rsidRDefault="003C4984">
      <w:pPr>
        <w:shd w:val="clear" w:color="auto" w:fill="FFFFFF"/>
        <w:sectPr w:rsidR="003C4984" w:rsidRPr="0085414C" w:rsidSect="0066473F"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3C4984" w:rsidRPr="00CE5714" w:rsidRDefault="003C4984" w:rsidP="00CE5714">
      <w:pPr>
        <w:jc w:val="both"/>
        <w:rPr>
          <w:sz w:val="2"/>
        </w:rPr>
        <w:sectPr w:rsidR="003C4984" w:rsidRPr="00CE5714" w:rsidSect="0066473F">
          <w:headerReference w:type="default" r:id="rId10"/>
          <w:footerReference w:type="default" r:id="rId11"/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3C4984" w:rsidRPr="000E6A36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lastRenderedPageBreak/>
        <w:t>1</w:t>
      </w:r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0E6A36">
        <w:rPr>
          <w:rFonts w:cs="Times New Roman"/>
          <w:b/>
          <w:sz w:val="32"/>
          <w:szCs w:val="32"/>
        </w:rPr>
        <w:t>Введение</w:t>
      </w:r>
    </w:p>
    <w:p w:rsidR="003C4984" w:rsidRPr="0066473F" w:rsidRDefault="0085414C" w:rsidP="0066473F">
      <w:pPr>
        <w:widowControl/>
        <w:shd w:val="clear" w:color="auto" w:fill="FFFFFF"/>
        <w:tabs>
          <w:tab w:val="left" w:pos="326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101.</w:t>
      </w:r>
      <w:r w:rsidR="000E6A36">
        <w:rPr>
          <w:rFonts w:ascii="Times New Roman" w:hAnsi="Times New Roman" w:cs="Times New Roman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Условия использования атомной энергии установлены в Законе «Об атомной энергии» (990/1987) и Постановлении «Об атомной энергии»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 xml:space="preserve"> (161/1988). Согласно разделу 7 </w:t>
      </w:r>
      <w:r w:rsidR="00B70D40">
        <w:rPr>
          <w:rFonts w:ascii="Times New Roman" w:hAnsi="Times New Roman" w:cs="Times New Roman"/>
          <w:color w:val="000000"/>
          <w:sz w:val="19"/>
          <w:szCs w:val="19"/>
        </w:rPr>
        <w:t>q Закона «Об атомной энергии»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Государственный совет издал общие положения о безопасности для атомных электростанций в Постановлениях Государственного совета «О безопасности атомных электростанций» (717/2013), «О мероприятиях по аварийному реагированию на атомных электростанциях» (716/2013), а также «О безопасности при захоронении ядерных отходов» (736/2008). Закон «Об ионизирующем излучении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» (592/1991) и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Постановление «</w:t>
      </w:r>
      <w:r w:rsidR="00B70D40" w:rsidRPr="00B70D40">
        <w:rPr>
          <w:rFonts w:ascii="Times New Roman" w:hAnsi="Times New Roman" w:cs="Times New Roman"/>
          <w:color w:val="000000"/>
          <w:sz w:val="19"/>
          <w:szCs w:val="19"/>
        </w:rPr>
        <w:t>О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б ионизирующем излучении» (1512/19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91) содержат общие положения об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ограничении радиационного облучения.</w:t>
      </w:r>
    </w:p>
    <w:p w:rsidR="003C4984" w:rsidRPr="0066473F" w:rsidRDefault="0085414C" w:rsidP="0066473F">
      <w:pPr>
        <w:widowControl/>
        <w:shd w:val="clear" w:color="auto" w:fill="FFFFFF"/>
        <w:tabs>
          <w:tab w:val="left" w:pos="446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102.</w:t>
      </w:r>
      <w:r w:rsidR="000E6A36">
        <w:rPr>
          <w:rFonts w:ascii="Times New Roman" w:hAnsi="Times New Roman" w:cs="Times New Roman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Согласно разделу 6 Закона </w:t>
      </w:r>
      <w:r w:rsidR="00287BD2">
        <w:rPr>
          <w:rFonts w:ascii="Times New Roman" w:hAnsi="Times New Roman" w:cs="Times New Roman"/>
          <w:color w:val="000000"/>
          <w:sz w:val="19"/>
          <w:szCs w:val="19"/>
        </w:rPr>
        <w:t>«Об атомной энергии» (990/1987)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использование атомной энергии должно быть безопасным и не должно наносить вред людям</w:t>
      </w:r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 xml:space="preserve"> или ущерб окружающей среде или 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имуществу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:rsidR="003C4984" w:rsidRPr="0066473F" w:rsidRDefault="000E6A36" w:rsidP="0066473F">
      <w:pPr>
        <w:widowControl/>
        <w:numPr>
          <w:ilvl w:val="0"/>
          <w:numId w:val="12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Согласно разделу 7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c Закона </w:t>
      </w:r>
      <w:r w:rsidR="00287BD2">
        <w:rPr>
          <w:rFonts w:ascii="Times New Roman" w:hAnsi="Times New Roman" w:cs="Times New Roman"/>
          <w:color w:val="000000"/>
          <w:sz w:val="19"/>
          <w:szCs w:val="19"/>
        </w:rPr>
        <w:t>«Об атомной энергии» (990/1987)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85414C" w:rsidRPr="0066473F">
        <w:rPr>
          <w:rFonts w:ascii="Times New Roman" w:hAnsi="Times New Roman" w:cs="Times New Roman"/>
          <w:i/>
          <w:color w:val="000000"/>
          <w:sz w:val="19"/>
          <w:szCs w:val="19"/>
        </w:rPr>
        <w:t xml:space="preserve">выбросы радиоактивных материалов, вызванные использованием атомной энергии, должны </w:t>
      </w:r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>ограничиваться в соответствии с </w:t>
      </w:r>
      <w:r w:rsidR="0085414C"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принципами, изложенными в разделе 2</w:t>
      </w:r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i/>
          <w:color w:val="000000"/>
          <w:sz w:val="19"/>
          <w:szCs w:val="19"/>
        </w:rPr>
        <w:t xml:space="preserve">(2) Закона «Об ионизирующем излучении» (592/1991). 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 разделе 2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(2) Закона «Об ионизирующем излучении» (592/1991) указано, что </w:t>
      </w:r>
      <w:r w:rsidR="0085414C"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практическая деятельность должна быть организована таким образом, чтобы получаемое воздействие радиации, оп</w:t>
      </w:r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>асное для </w:t>
      </w:r>
      <w:r w:rsidR="0085414C"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здоровья, оставалось на разумно достижимом низком уровне (принцип оптимизации).</w:t>
      </w:r>
    </w:p>
    <w:p w:rsidR="003C4984" w:rsidRPr="0066473F" w:rsidRDefault="000E6A36" w:rsidP="0066473F">
      <w:pPr>
        <w:widowControl/>
        <w:numPr>
          <w:ilvl w:val="0"/>
          <w:numId w:val="12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 разделе 2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(3) Закона «Об ионизирующем излучении» (592/1991) указано, что никто не должен подвергаться воздействию радиации, превышающему максимальные значения, устанавливаемые постановлением (принцип ограничения)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. В разделе 6 Постановления «Об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ионизирующем излучении» (1512/1991) представлен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ы предельно допустимые дозы для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населения. В разделах 8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10 Постановления Государственного совета «О безопасности атомных электростанций» (717/2013) определены предельные значения радиационного облучения населения при нормальных условиях эксплуатации, ожидаемых при эксплуатации событиях и авариях на атомных электростанциях.</w:t>
      </w:r>
    </w:p>
    <w:p w:rsidR="003C4984" w:rsidRPr="0066473F" w:rsidRDefault="003C4984" w:rsidP="0066473F">
      <w:pPr>
        <w:widowControl/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</w:p>
    <w:p w:rsidR="003C4984" w:rsidRPr="0066473F" w:rsidRDefault="0085414C" w:rsidP="0066473F">
      <w:pPr>
        <w:widowControl/>
        <w:numPr>
          <w:ilvl w:val="0"/>
          <w:numId w:val="12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sz w:val="19"/>
          <w:szCs w:val="19"/>
        </w:rPr>
        <w:br w:type="column"/>
      </w:r>
      <w:r w:rsidR="000E6A36">
        <w:rPr>
          <w:rFonts w:ascii="Times New Roman" w:hAnsi="Times New Roman" w:cs="Times New Roman"/>
          <w:sz w:val="19"/>
          <w:szCs w:val="19"/>
        </w:rPr>
        <w:lastRenderedPageBreak/>
        <w:t> </w:t>
      </w:r>
      <w:proofErr w:type="gram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В разделе 4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(1) Постановления Государственного совета 716/2013 указано, что 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лицензиат должен быть готов к мерам, необходимым при аварийных ситуациях, анализу аварийных ситуаций и их последствий, оценке ожидаемого развития аварийных ситуаций, приняти</w:t>
      </w:r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>ю смягчающих мер, требуемых для 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управления или ограничения последствий аварии, постоянному и эффективному обмену информацией с уполномоченными органами, оповещению средств массовой и</w:t>
      </w:r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>нформации и общественности.</w:t>
      </w:r>
      <w:proofErr w:type="gramEnd"/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 xml:space="preserve"> При 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анализе аварийных ситу</w:t>
      </w:r>
      <w:r w:rsidR="002210F1">
        <w:rPr>
          <w:rFonts w:ascii="Times New Roman" w:hAnsi="Times New Roman" w:cs="Times New Roman"/>
          <w:i/>
          <w:color w:val="000000"/>
          <w:sz w:val="19"/>
          <w:szCs w:val="19"/>
        </w:rPr>
        <w:t xml:space="preserve">аций должна проводиться оценка 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технического состояния станции и выбросов радиоактивных веществ или их угрозы, а т</w:t>
      </w:r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>акже радиационной обстановки во 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внутренних помещениях атомной электростанции, на её территории и в зоне аварийного планирования.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pacing w:val="-14"/>
          <w:sz w:val="19"/>
          <w:szCs w:val="19"/>
        </w:rPr>
        <w:t>106.</w:t>
      </w:r>
      <w:r w:rsidR="000E6A36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Согласно разделу 4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(2) Постановления Государственного совета 716/2013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лицензиат должен быть готов к осуществлению мер радиационного ко</w:t>
      </w:r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>нтроля на территории площадки и 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в зоне предупредительных мер. Лицензиат должен также проводит</w:t>
      </w:r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>ь метеорологические измерения и 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иметь возможность оценки рассеивания радиоактивных веществ в зоне аварийного планирования в аварийной ситуации.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pacing w:val="-14"/>
          <w:sz w:val="19"/>
          <w:szCs w:val="19"/>
        </w:rPr>
        <w:t>107.</w:t>
      </w:r>
      <w:r w:rsidR="000E6A36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Эксплуатацию ядерной установки и утилизацию ядерных отходов требуется производить таким образом, чтобы при нормальной эксплуатации или аварии предельные значения радиационного облучения, указанные в разделе 3 Постановления Государственного совета 736/2008, не превышались. В отношении длите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льного воздействия радиации при</w:t>
      </w:r>
      <w:r w:rsidR="00722338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захоронении в разделе 4 постановления указаны пределы индивидуальных доз облучения населения за оцениваемый период, во время которого радиационное облучение людей 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может оцениваться с</w:t>
      </w:r>
      <w:r w:rsidR="00722338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достаточной 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 xml:space="preserve">степенью достоверности. </w:t>
      </w:r>
      <w:proofErr w:type="gramStart"/>
      <w:r w:rsidR="00722338">
        <w:rPr>
          <w:rFonts w:ascii="Times New Roman" w:hAnsi="Times New Roman" w:cs="Times New Roman"/>
          <w:color w:val="000000"/>
          <w:sz w:val="19"/>
          <w:szCs w:val="19"/>
        </w:rPr>
        <w:t>Также в</w:t>
      </w:r>
      <w:r w:rsidR="00722338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разделе 4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(3) постановления указано, что 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во время оцениваемого п</w:t>
      </w:r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>ериода</w:t>
      </w:r>
      <w:r w:rsidR="00A6080F">
        <w:rPr>
          <w:rFonts w:ascii="Times New Roman" w:hAnsi="Times New Roman" w:cs="Times New Roman"/>
          <w:i/>
          <w:color w:val="000000"/>
          <w:sz w:val="19"/>
          <w:szCs w:val="19"/>
        </w:rPr>
        <w:t>,</w:t>
      </w:r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 xml:space="preserve"> следующего за периодом в 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несколько тысяч лет</w:t>
      </w:r>
      <w:r w:rsidR="00A6080F">
        <w:rPr>
          <w:rFonts w:ascii="Times New Roman" w:hAnsi="Times New Roman" w:cs="Times New Roman"/>
          <w:i/>
          <w:color w:val="000000"/>
          <w:sz w:val="19"/>
          <w:szCs w:val="19"/>
        </w:rPr>
        <w:t>,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 xml:space="preserve"> среднее количество выбро</w:t>
      </w:r>
      <w:r w:rsidR="00A6080F">
        <w:rPr>
          <w:rFonts w:ascii="Times New Roman" w:hAnsi="Times New Roman" w:cs="Times New Roman"/>
          <w:i/>
          <w:color w:val="000000"/>
          <w:sz w:val="19"/>
          <w:szCs w:val="19"/>
        </w:rPr>
        <w:t>сов радиоактивных материалов от 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утилизированных ядерны</w:t>
      </w:r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>х о</w:t>
      </w:r>
      <w:r w:rsidR="00A6080F">
        <w:rPr>
          <w:rFonts w:ascii="Times New Roman" w:hAnsi="Times New Roman" w:cs="Times New Roman"/>
          <w:i/>
          <w:color w:val="000000"/>
          <w:sz w:val="19"/>
          <w:szCs w:val="19"/>
        </w:rPr>
        <w:t xml:space="preserve">тходов в окружающую среду за 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долговременный период должно быть ниже максимальных значений, установленных отдельно для каждого ра</w:t>
      </w:r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>дионуклида Надзорным органом по 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радиационной и ядерной безопасности (STUK).</w:t>
      </w:r>
      <w:proofErr w:type="gramEnd"/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pacing w:val="-14"/>
          <w:sz w:val="19"/>
          <w:szCs w:val="19"/>
        </w:rPr>
        <w:t>108.</w:t>
      </w:r>
      <w:r w:rsidR="000E6A36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В разделе 24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(2)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(6) Постановления «Об атомной энергии» указано, что заявка на получение принципиального р</w:t>
      </w:r>
      <w:r w:rsidR="002210F1">
        <w:rPr>
          <w:rFonts w:ascii="Times New Roman" w:hAnsi="Times New Roman" w:cs="Times New Roman"/>
          <w:color w:val="000000"/>
          <w:sz w:val="19"/>
          <w:szCs w:val="19"/>
        </w:rPr>
        <w:t xml:space="preserve">ешения Государственного совета 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по каждому проекту ядерной установки должна быть приложена к от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чету по оценке, составленному в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соответствии с Законом «О процедуре оценки воздействия на окружающую среду» (468/1994). </w:t>
      </w:r>
      <w:bookmarkStart w:id="0" w:name="bookmark1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Заявка на получение лицензии на сооружение также должна сопровождаться характеристикой </w:t>
      </w:r>
      <w:bookmarkEnd w:id="0"/>
      <w:r w:rsidRPr="0066473F">
        <w:rPr>
          <w:rFonts w:ascii="Times New Roman" w:hAnsi="Times New Roman" w:cs="Times New Roman"/>
          <w:color w:val="000000"/>
          <w:sz w:val="19"/>
          <w:szCs w:val="19"/>
        </w:rPr>
        <w:lastRenderedPageBreak/>
        <w:t>возможных воздействий ядерной установки на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окружающую среду согласно разделу 32 Постановления «Об атомной энергии».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109.</w:t>
      </w:r>
      <w:r w:rsidR="00A4597D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proofErr w:type="gram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В соответствии с перечнем проектов, содержащимся в Постановлении Государственного Совета «Об оценке воздействия </w:t>
      </w:r>
      <w:r w:rsidR="00287BD2">
        <w:rPr>
          <w:rFonts w:ascii="Times New Roman" w:hAnsi="Times New Roman" w:cs="Times New Roman"/>
          <w:color w:val="000000"/>
          <w:sz w:val="19"/>
          <w:szCs w:val="19"/>
        </w:rPr>
        <w:t>на окружающую среду» (713/2006)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 xml:space="preserve"> процедура оценки применяется к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атомным электростанциям и прочим ядерным реакторам, а так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же к их демонтажу или выводу из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эксплуатации в соот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ветствии с разделом 6 (7) (b), а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в соответствии с разделом 6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(7)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(d) – к объектам, которые спроектированы для переработки облученного ядерного</w:t>
      </w:r>
      <w:proofErr w:type="gramEnd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топлива или </w:t>
      </w:r>
      <w:proofErr w:type="gram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высокоактивных</w:t>
      </w:r>
      <w:proofErr w:type="gramEnd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отходов и захоронения облученного ядерного топлива. </w:t>
      </w:r>
      <w:proofErr w:type="gram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Согласно разделу 10 Постановления (71</w:t>
      </w:r>
      <w:r w:rsidR="00A6080F">
        <w:rPr>
          <w:rFonts w:ascii="Times New Roman" w:hAnsi="Times New Roman" w:cs="Times New Roman"/>
          <w:color w:val="000000"/>
          <w:sz w:val="19"/>
          <w:szCs w:val="19"/>
        </w:rPr>
        <w:t>3/2006)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отчет по оценке должен в достаточном объеме содержать 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оценку типов и количества отходов, сбросов и эмиссий с учетом этапов утилизации по проекту, включая возможный снос (</w:t>
      </w:r>
      <w:r w:rsidR="00592B4C">
        <w:rPr>
          <w:rFonts w:ascii="Times New Roman" w:hAnsi="Times New Roman" w:cs="Times New Roman"/>
          <w:i/>
          <w:color w:val="000000"/>
          <w:sz w:val="19"/>
          <w:szCs w:val="19"/>
        </w:rPr>
        <w:t>пункт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 xml:space="preserve"> 3), характеристику окружающей среды, а также оценку воздействия проекта и его альтернативных вариантов на окружающую среду, любые недостатки используемых данных, а также основные коэффициенты неопределенности, включая оценк</w:t>
      </w:r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>у возможных</w:t>
      </w:r>
      <w:proofErr w:type="gramEnd"/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 xml:space="preserve"> аварий, связанных с 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окружающей средой, и их последствий (</w:t>
      </w:r>
      <w:r w:rsidR="00592B4C">
        <w:rPr>
          <w:rFonts w:ascii="Times New Roman" w:hAnsi="Times New Roman" w:cs="Times New Roman"/>
          <w:i/>
          <w:color w:val="000000"/>
          <w:sz w:val="19"/>
          <w:szCs w:val="19"/>
        </w:rPr>
        <w:t>пункт 5), а 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также предложе</w:t>
      </w:r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>ния мероприятий по 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предотвращению и сокращению неблагоприятных воздействий на окружающую среду (</w:t>
      </w:r>
      <w:r w:rsidR="00592B4C">
        <w:rPr>
          <w:rFonts w:ascii="Times New Roman" w:hAnsi="Times New Roman" w:cs="Times New Roman"/>
          <w:i/>
          <w:color w:val="000000"/>
          <w:sz w:val="19"/>
          <w:szCs w:val="19"/>
        </w:rPr>
        <w:t>пункт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 xml:space="preserve"> 7).</w:t>
      </w:r>
    </w:p>
    <w:p w:rsidR="003C4984" w:rsidRPr="0066473F" w:rsidRDefault="0085414C" w:rsidP="0066473F">
      <w:pPr>
        <w:widowControl/>
        <w:numPr>
          <w:ilvl w:val="0"/>
          <w:numId w:val="13"/>
        </w:numPr>
        <w:shd w:val="clear" w:color="auto" w:fill="FFFFFF"/>
        <w:tabs>
          <w:tab w:val="left" w:pos="23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proofErr w:type="gramStart"/>
      <w:r w:rsidRPr="0066473F">
        <w:rPr>
          <w:rFonts w:ascii="Times New Roman" w:hAnsi="Times New Roman" w:cs="Times New Roman"/>
          <w:b/>
          <w:color w:val="000000"/>
          <w:sz w:val="19"/>
          <w:szCs w:val="19"/>
        </w:rPr>
        <w:t>.</w:t>
      </w:r>
      <w:r w:rsidR="00A4597D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Согласно разделу 35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 (1) Постановления «Об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атомной</w:t>
      </w:r>
      <w:r w:rsidR="00287BD2">
        <w:rPr>
          <w:rFonts w:ascii="Times New Roman" w:hAnsi="Times New Roman" w:cs="Times New Roman"/>
          <w:color w:val="000000"/>
          <w:sz w:val="19"/>
          <w:szCs w:val="19"/>
        </w:rPr>
        <w:t xml:space="preserve"> энергии»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 xml:space="preserve"> при подаче заявки на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получение лицензии на строительство, соискатель должен передать 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в</w:t>
      </w:r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 xml:space="preserve"> STUK предварительный отчет по 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обоснованию безопасности, который должен включать общ</w:t>
      </w:r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>ие принципы по проектированию и 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безопасности ядерной установки, подробное описание площадки и ядерной установки, описание эксплуатации установки, описание работы установки при авариях, подробное описание воз</w:t>
      </w:r>
      <w:r w:rsidR="00722338">
        <w:rPr>
          <w:rFonts w:ascii="Times New Roman" w:hAnsi="Times New Roman" w:cs="Times New Roman"/>
          <w:i/>
          <w:color w:val="000000"/>
          <w:sz w:val="19"/>
          <w:szCs w:val="19"/>
        </w:rPr>
        <w:t>действий на окружающую среду от </w:t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эксплуатации установки</w:t>
      </w:r>
      <w:proofErr w:type="gramEnd"/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, а также любую другую информацию, которую уполномоченные органы сочтут необходимой.</w:t>
      </w:r>
    </w:p>
    <w:p w:rsidR="003C4984" w:rsidRPr="0066473F" w:rsidRDefault="0085414C" w:rsidP="0066473F">
      <w:pPr>
        <w:widowControl/>
        <w:numPr>
          <w:ilvl w:val="0"/>
          <w:numId w:val="13"/>
        </w:numPr>
        <w:shd w:val="clear" w:color="auto" w:fill="FFFFFF"/>
        <w:tabs>
          <w:tab w:val="left" w:pos="23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 w:rsidRPr="0066473F">
        <w:rPr>
          <w:rFonts w:ascii="Times New Roman" w:hAnsi="Times New Roman" w:cs="Times New Roman"/>
          <w:b/>
          <w:color w:val="000000"/>
          <w:sz w:val="19"/>
          <w:szCs w:val="19"/>
        </w:rPr>
        <w:t>.</w:t>
      </w:r>
      <w:r w:rsidR="00A4597D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В разделе 36 Постановления «Об атомной энергии» указано, что вместе с заявкой на получение лицензии на эксплуатацию соискатель должен передат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ь в STUK окончательный отчет по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обоснованию безопасности, а также любую другую информацию, которую STUK сочтет необходимой (включая подробное описание используемых методов расчета).</w:t>
      </w:r>
    </w:p>
    <w:p w:rsidR="003C4984" w:rsidRPr="000E6A36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r w:rsidRPr="0066473F">
        <w:rPr>
          <w:rFonts w:ascii="Times New Roman" w:hAnsi="Times New Roman" w:cs="Times New Roman"/>
          <w:sz w:val="19"/>
          <w:szCs w:val="19"/>
        </w:rPr>
        <w:br w:type="column"/>
      </w:r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lastRenderedPageBreak/>
        <w:t>2</w:t>
      </w:r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0E6A36">
        <w:rPr>
          <w:rFonts w:cs="Times New Roman"/>
          <w:b/>
          <w:sz w:val="32"/>
          <w:szCs w:val="32"/>
        </w:rPr>
        <w:t>Область применения</w:t>
      </w:r>
    </w:p>
    <w:p w:rsidR="003C4984" w:rsidRPr="0066473F" w:rsidRDefault="00A4597D" w:rsidP="0066473F">
      <w:pPr>
        <w:widowControl/>
        <w:numPr>
          <w:ilvl w:val="0"/>
          <w:numId w:val="14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 данном руководстве подробно описаны требования к соиск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ателю лицензии и к лицензиату в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отношении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 xml:space="preserve"> метеорологических измерений на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атомной элек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тростанции, а также расчеты для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оценки расс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еивания радиоактивных веществ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доз радиационного облучения на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селения на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прилегающих к ней территориях. </w:t>
      </w:r>
      <w:r w:rsidR="00C24EA1">
        <w:rPr>
          <w:rFonts w:ascii="Times New Roman" w:hAnsi="Times New Roman" w:cs="Times New Roman"/>
          <w:color w:val="000000"/>
          <w:sz w:val="19"/>
          <w:szCs w:val="19"/>
        </w:rPr>
        <w:t>Если применимо,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требования данного руководства также должны применяться и к другим ядерны</w:t>
      </w:r>
      <w:r w:rsidR="0061168C">
        <w:rPr>
          <w:rFonts w:ascii="Times New Roman" w:hAnsi="Times New Roman" w:cs="Times New Roman"/>
          <w:color w:val="000000"/>
          <w:sz w:val="19"/>
          <w:szCs w:val="19"/>
        </w:rPr>
        <w:t>м установкам. При необходимости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STUK выдает отдельное решение в отношении того, как требования данного руководства должны применяться к другим ядерным установкам.</w:t>
      </w:r>
    </w:p>
    <w:p w:rsidR="003C4984" w:rsidRPr="0066473F" w:rsidRDefault="00A4597D" w:rsidP="0066473F">
      <w:pPr>
        <w:widowControl/>
        <w:numPr>
          <w:ilvl w:val="0"/>
          <w:numId w:val="14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61168C">
        <w:rPr>
          <w:rFonts w:ascii="Times New Roman" w:hAnsi="Times New Roman" w:cs="Times New Roman"/>
          <w:color w:val="000000"/>
          <w:sz w:val="19"/>
          <w:szCs w:val="19"/>
        </w:rPr>
        <w:t>Согласно п</w:t>
      </w:r>
      <w:r w:rsidR="00E23B4B">
        <w:rPr>
          <w:rFonts w:ascii="Times New Roman" w:hAnsi="Times New Roman" w:cs="Times New Roman"/>
          <w:color w:val="000000"/>
          <w:sz w:val="19"/>
          <w:szCs w:val="19"/>
        </w:rPr>
        <w:t>ункту</w:t>
      </w:r>
      <w:r w:rsidR="0061168C">
        <w:rPr>
          <w:rFonts w:ascii="Times New Roman" w:hAnsi="Times New Roman" w:cs="Times New Roman"/>
          <w:color w:val="000000"/>
          <w:sz w:val="19"/>
          <w:szCs w:val="19"/>
        </w:rPr>
        <w:t xml:space="preserve"> 201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данное руководство применяется к проектированию, строительству, вводу в эксплуатацию и эксплуатации ядерной установки. Данное руководство применяется как при нормальной эксплуатации объекта, так и в случае событий при эксплуатации и аварий.</w:t>
      </w:r>
    </w:p>
    <w:p w:rsidR="003C4984" w:rsidRPr="0066473F" w:rsidRDefault="00A4597D" w:rsidP="0066473F">
      <w:pPr>
        <w:widowControl/>
        <w:numPr>
          <w:ilvl w:val="0"/>
          <w:numId w:val="14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Руководств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о YVL D.4 «Обращение с низк</w:t>
      </w:r>
      <w:proofErr w:type="gramStart"/>
      <w:r w:rsidR="00722338">
        <w:rPr>
          <w:rFonts w:ascii="Times New Roman" w:hAnsi="Times New Roman" w:cs="Times New Roman"/>
          <w:color w:val="000000"/>
          <w:sz w:val="19"/>
          <w:szCs w:val="19"/>
        </w:rPr>
        <w:t>о-</w:t>
      </w:r>
      <w:proofErr w:type="gramEnd"/>
      <w:r w:rsidR="00722338">
        <w:rPr>
          <w:rFonts w:ascii="Times New Roman" w:hAnsi="Times New Roman" w:cs="Times New Roman"/>
          <w:color w:val="000000"/>
          <w:sz w:val="19"/>
          <w:szCs w:val="19"/>
        </w:rPr>
        <w:t xml:space="preserve"> и </w:t>
      </w:r>
      <w:proofErr w:type="spellStart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среднеактивными</w:t>
      </w:r>
      <w:proofErr w:type="spellEnd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ядерными отходами и вывод ядерной установки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 xml:space="preserve"> из эксплуатации» применяется к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проц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едуре вывода ядерной установки из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эксплуатации.</w:t>
      </w:r>
    </w:p>
    <w:p w:rsidR="003C4984" w:rsidRPr="0066473F" w:rsidRDefault="00A4597D" w:rsidP="0066473F">
      <w:pPr>
        <w:widowControl/>
        <w:numPr>
          <w:ilvl w:val="0"/>
          <w:numId w:val="14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В </w:t>
      </w:r>
      <w:r w:rsidR="000D6F4E">
        <w:rPr>
          <w:rFonts w:ascii="Times New Roman" w:hAnsi="Times New Roman" w:cs="Times New Roman"/>
          <w:color w:val="000000"/>
          <w:sz w:val="19"/>
          <w:szCs w:val="19"/>
        </w:rPr>
        <w:t>Р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уководстве YVL C.3 представлены требования по ограничению и контролю эмиссий радиоактивных веществ ядерной установки, а также ради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ационного облучения населения в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непосредственн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ой близости к ней. Требования к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системам и оборудованию радиационного контроля описаны в </w:t>
      </w:r>
      <w:r w:rsidR="006A24B2">
        <w:rPr>
          <w:rFonts w:ascii="Times New Roman" w:hAnsi="Times New Roman" w:cs="Times New Roman"/>
          <w:color w:val="000000"/>
          <w:sz w:val="19"/>
          <w:szCs w:val="19"/>
        </w:rPr>
        <w:t>Р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у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ководстве YVL C.6. В </w:t>
      </w:r>
      <w:r w:rsidR="006A24B2">
        <w:rPr>
          <w:rFonts w:ascii="Times New Roman" w:hAnsi="Times New Roman" w:cs="Times New Roman"/>
          <w:color w:val="000000"/>
          <w:sz w:val="19"/>
          <w:szCs w:val="19"/>
        </w:rPr>
        <w:t>Р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уководстве YV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L C.5 представлены требования к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организации аварийной готовности на атомной электростанции и к процедурам по радиационной защите, к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оторым необходимо следовать при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ав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арийных ситуациях. Требования к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радиационному контролю окружающей среды ядерной установки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 xml:space="preserve"> представлены в </w:t>
      </w:r>
      <w:r w:rsidR="006A58FF">
        <w:rPr>
          <w:rFonts w:ascii="Times New Roman" w:hAnsi="Times New Roman" w:cs="Times New Roman"/>
          <w:color w:val="000000"/>
          <w:sz w:val="19"/>
          <w:szCs w:val="19"/>
        </w:rPr>
        <w:t>Р</w:t>
      </w:r>
      <w:r w:rsidR="00722338">
        <w:rPr>
          <w:rFonts w:ascii="Times New Roman" w:hAnsi="Times New Roman" w:cs="Times New Roman"/>
          <w:color w:val="000000"/>
          <w:sz w:val="19"/>
          <w:szCs w:val="19"/>
        </w:rPr>
        <w:t>уководстве YVL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C.7.</w:t>
      </w:r>
    </w:p>
    <w:p w:rsidR="003C4984" w:rsidRPr="0066473F" w:rsidRDefault="00A4597D" w:rsidP="0066473F">
      <w:pPr>
        <w:widowControl/>
        <w:numPr>
          <w:ilvl w:val="0"/>
          <w:numId w:val="14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В </w:t>
      </w:r>
      <w:r w:rsidR="006A24B2">
        <w:rPr>
          <w:rFonts w:ascii="Times New Roman" w:hAnsi="Times New Roman" w:cs="Times New Roman"/>
          <w:color w:val="000000"/>
          <w:sz w:val="19"/>
          <w:szCs w:val="19"/>
        </w:rPr>
        <w:t>Р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уководстве YVL A.1 представлено подробное описание мероприятий по контролю безопасного использования атомной энергии. Требов</w:t>
      </w:r>
      <w:r w:rsidR="006A24B2">
        <w:rPr>
          <w:rFonts w:ascii="Times New Roman" w:hAnsi="Times New Roman" w:cs="Times New Roman"/>
          <w:color w:val="000000"/>
          <w:sz w:val="19"/>
          <w:szCs w:val="19"/>
        </w:rPr>
        <w:t>ания к регулярной отчетности об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эксплуатации ядерной установк</w:t>
      </w:r>
      <w:r w:rsidR="006A24B2">
        <w:rPr>
          <w:rFonts w:ascii="Times New Roman" w:hAnsi="Times New Roman" w:cs="Times New Roman"/>
          <w:color w:val="000000"/>
          <w:sz w:val="19"/>
          <w:szCs w:val="19"/>
        </w:rPr>
        <w:t>и представлены в </w:t>
      </w:r>
      <w:r w:rsidR="006A58FF">
        <w:rPr>
          <w:rFonts w:ascii="Times New Roman" w:hAnsi="Times New Roman" w:cs="Times New Roman"/>
          <w:color w:val="000000"/>
          <w:sz w:val="19"/>
          <w:szCs w:val="19"/>
        </w:rPr>
        <w:t>Р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уководстве YVL A.9.</w:t>
      </w:r>
    </w:p>
    <w:p w:rsidR="003C4984" w:rsidRPr="0066473F" w:rsidRDefault="00A4597D" w:rsidP="0066473F">
      <w:pPr>
        <w:widowControl/>
        <w:numPr>
          <w:ilvl w:val="0"/>
          <w:numId w:val="14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proofErr w:type="gramStart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Требования к проектированию систем безопасности ат</w:t>
      </w:r>
      <w:r w:rsidR="006A24B2">
        <w:rPr>
          <w:rFonts w:ascii="Times New Roman" w:hAnsi="Times New Roman" w:cs="Times New Roman"/>
          <w:color w:val="000000"/>
          <w:sz w:val="19"/>
          <w:szCs w:val="19"/>
        </w:rPr>
        <w:t>омной электростанции изложены в Р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уководстве YVL B.1, требования к классификации систем, строений и оборудования ядерной </w:t>
      </w:r>
      <w:bookmarkStart w:id="1" w:name="bookmark2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установки</w:t>
      </w:r>
      <w:bookmarkEnd w:id="1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представлены в </w:t>
      </w:r>
      <w:r w:rsidR="006A24B2">
        <w:rPr>
          <w:rFonts w:ascii="Times New Roman" w:hAnsi="Times New Roman" w:cs="Times New Roman"/>
          <w:color w:val="000000"/>
          <w:sz w:val="19"/>
          <w:szCs w:val="19"/>
        </w:rPr>
        <w:t>Р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уководстве YVL B.2, т</w:t>
      </w:r>
      <w:r w:rsidR="006A24B2">
        <w:rPr>
          <w:rFonts w:ascii="Times New Roman" w:hAnsi="Times New Roman" w:cs="Times New Roman"/>
          <w:color w:val="000000"/>
          <w:sz w:val="19"/>
          <w:szCs w:val="19"/>
        </w:rPr>
        <w:t>ребования к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детерминистическим анализам безопасности представлены в </w:t>
      </w:r>
      <w:r w:rsidR="006A24B2">
        <w:rPr>
          <w:rFonts w:ascii="Times New Roman" w:hAnsi="Times New Roman" w:cs="Times New Roman"/>
          <w:color w:val="000000"/>
          <w:sz w:val="19"/>
          <w:szCs w:val="19"/>
        </w:rPr>
        <w:t>Р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уко</w:t>
      </w:r>
      <w:r w:rsidR="006A24B2">
        <w:rPr>
          <w:rFonts w:ascii="Times New Roman" w:hAnsi="Times New Roman" w:cs="Times New Roman"/>
          <w:color w:val="000000"/>
          <w:sz w:val="19"/>
          <w:szCs w:val="19"/>
        </w:rPr>
        <w:t>водстве YVL B.3, а требования к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подготовке к внутренним и внешним угрозам представлены в </w:t>
      </w:r>
      <w:r w:rsidR="006A24B2">
        <w:rPr>
          <w:rFonts w:ascii="Times New Roman" w:hAnsi="Times New Roman" w:cs="Times New Roman"/>
          <w:color w:val="000000"/>
          <w:sz w:val="19"/>
          <w:szCs w:val="19"/>
        </w:rPr>
        <w:t>Руководстве YVL B.7.</w:t>
      </w:r>
      <w:proofErr w:type="gramEnd"/>
      <w:r w:rsidR="006A24B2">
        <w:rPr>
          <w:rFonts w:ascii="Times New Roman" w:hAnsi="Times New Roman" w:cs="Times New Roman"/>
          <w:color w:val="000000"/>
          <w:sz w:val="19"/>
          <w:szCs w:val="19"/>
        </w:rPr>
        <w:t xml:space="preserve"> Руководство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YVL</w:t>
      </w:r>
      <w:r w:rsidR="006A24B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E.7 содержит требования 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lastRenderedPageBreak/>
        <w:t>к</w:t>
      </w:r>
      <w:r w:rsidR="006A24B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электрооборудованию и системам к</w:t>
      </w:r>
      <w:r w:rsidR="005A2111">
        <w:rPr>
          <w:rFonts w:ascii="Times New Roman" w:hAnsi="Times New Roman" w:cs="Times New Roman"/>
          <w:color w:val="000000"/>
          <w:sz w:val="19"/>
          <w:szCs w:val="19"/>
        </w:rPr>
        <w:t>онтроля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управления.</w:t>
      </w:r>
    </w:p>
    <w:p w:rsidR="003C4984" w:rsidRPr="00A4597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t>3</w:t>
      </w:r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A4597D">
        <w:rPr>
          <w:rFonts w:cs="Times New Roman"/>
          <w:b/>
          <w:sz w:val="32"/>
          <w:szCs w:val="32"/>
        </w:rPr>
        <w:t>Метеорологические измерения</w:t>
      </w:r>
    </w:p>
    <w:p w:rsidR="003C4984" w:rsidRPr="00A4597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9B5DEC">
        <w:rPr>
          <w:rFonts w:cs="Times New Roman"/>
          <w:b/>
          <w:color w:val="A6A6A6" w:themeColor="background1" w:themeShade="A6"/>
        </w:rPr>
        <w:t>3.1</w:t>
      </w:r>
      <w:r w:rsidRPr="009B5DEC">
        <w:rPr>
          <w:rFonts w:cs="Times New Roman"/>
          <w:b/>
          <w:color w:val="A6A6A6" w:themeColor="background1" w:themeShade="A6"/>
        </w:rPr>
        <w:tab/>
      </w:r>
      <w:r w:rsidRPr="00A4597D">
        <w:rPr>
          <w:rFonts w:cs="Times New Roman"/>
          <w:b/>
        </w:rPr>
        <w:t>Общие принципы</w:t>
      </w:r>
    </w:p>
    <w:p w:rsidR="003C4984" w:rsidRPr="0066473F" w:rsidRDefault="00A4597D" w:rsidP="0066473F">
      <w:pPr>
        <w:widowControl/>
        <w:numPr>
          <w:ilvl w:val="0"/>
          <w:numId w:val="15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proofErr w:type="gramStart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строительстве и нормальной эксплуатации атомной электростанции или в случае нарушения нормальной эксплуатации или аварий лицензиат должен провест</w:t>
      </w:r>
      <w:r w:rsidR="005A2111">
        <w:rPr>
          <w:rFonts w:ascii="Times New Roman" w:hAnsi="Times New Roman" w:cs="Times New Roman"/>
          <w:color w:val="000000"/>
          <w:sz w:val="19"/>
          <w:szCs w:val="19"/>
        </w:rPr>
        <w:t>и метеорологические измерения в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непосредственной близости к атомной электростанции таким образом, чтобы результаты измерений и информация в отношении выбросов радиоактивных материалов служила, как минимум, для оценки рас</w:t>
      </w:r>
      <w:r w:rsidR="005A2111">
        <w:rPr>
          <w:rFonts w:ascii="Times New Roman" w:hAnsi="Times New Roman" w:cs="Times New Roman"/>
          <w:color w:val="000000"/>
          <w:sz w:val="19"/>
          <w:szCs w:val="19"/>
        </w:rPr>
        <w:t>сеивания выбросов в атмосфере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воздействия радиации на население внутри зоны аварийного планирования.</w:t>
      </w:r>
      <w:proofErr w:type="gramEnd"/>
    </w:p>
    <w:p w:rsidR="003C4984" w:rsidRPr="0066473F" w:rsidRDefault="00A4597D" w:rsidP="0066473F">
      <w:pPr>
        <w:widowControl/>
        <w:numPr>
          <w:ilvl w:val="0"/>
          <w:numId w:val="15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 целях оценки рассеивания радиоактивных веществ и доз радиационного облучения населения необходимо провести метеорологические измерения на атомной эл</w:t>
      </w:r>
      <w:r w:rsidR="005A2111">
        <w:rPr>
          <w:rFonts w:ascii="Times New Roman" w:hAnsi="Times New Roman" w:cs="Times New Roman"/>
          <w:color w:val="000000"/>
          <w:sz w:val="19"/>
          <w:szCs w:val="19"/>
        </w:rPr>
        <w:t>ектростанции для получения</w:t>
      </w:r>
      <w:r w:rsidR="005A2111" w:rsidRPr="005A2111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5A2111">
        <w:rPr>
          <w:rFonts w:ascii="Times New Roman" w:hAnsi="Times New Roman" w:cs="Times New Roman"/>
          <w:color w:val="000000"/>
          <w:sz w:val="19"/>
          <w:szCs w:val="19"/>
        </w:rPr>
        <w:t>как минимум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информации о направлении и скорости ветра, стабильности атмосферного пограничного слоя, а также об осадках.</w:t>
      </w:r>
    </w:p>
    <w:p w:rsidR="003C4984" w:rsidRPr="0066473F" w:rsidRDefault="00A4597D" w:rsidP="0066473F">
      <w:pPr>
        <w:widowControl/>
        <w:numPr>
          <w:ilvl w:val="0"/>
          <w:numId w:val="15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Если атомная </w:t>
      </w:r>
      <w:r w:rsidR="00E30CF6">
        <w:rPr>
          <w:rFonts w:ascii="Times New Roman" w:hAnsi="Times New Roman" w:cs="Times New Roman"/>
          <w:color w:val="000000"/>
          <w:sz w:val="19"/>
          <w:szCs w:val="19"/>
        </w:rPr>
        <w:t>электростанция располагается на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морском берегу, требуется получить информацию о стабильности погр</w:t>
      </w:r>
      <w:r w:rsidR="00E30CF6">
        <w:rPr>
          <w:rFonts w:ascii="Times New Roman" w:hAnsi="Times New Roman" w:cs="Times New Roman"/>
          <w:color w:val="000000"/>
          <w:sz w:val="19"/>
          <w:szCs w:val="19"/>
        </w:rPr>
        <w:t>аничного слоя на площадке и над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уровнем моря вблизи объекта.</w:t>
      </w:r>
    </w:p>
    <w:p w:rsidR="003C4984" w:rsidRPr="0066473F" w:rsidRDefault="00A4597D" w:rsidP="0066473F">
      <w:pPr>
        <w:widowControl/>
        <w:numPr>
          <w:ilvl w:val="0"/>
          <w:numId w:val="15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E30CF6" w:rsidRPr="00E30CF6">
        <w:rPr>
          <w:rFonts w:ascii="Times New Roman" w:hAnsi="Times New Roman" w:cs="Times New Roman"/>
          <w:color w:val="000000"/>
          <w:sz w:val="19"/>
          <w:szCs w:val="19"/>
        </w:rPr>
        <w:t>А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рхипелаг, те</w:t>
      </w:r>
      <w:r w:rsidR="00E30CF6">
        <w:rPr>
          <w:rFonts w:ascii="Times New Roman" w:hAnsi="Times New Roman" w:cs="Times New Roman"/>
          <w:color w:val="000000"/>
          <w:sz w:val="19"/>
          <w:szCs w:val="19"/>
        </w:rPr>
        <w:t>плая охлаждающая вода в зоне, а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также такие явления, как береговой/морской бриз</w:t>
      </w:r>
      <w:r w:rsidR="00E30CF6" w:rsidRPr="00E30CF6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E30CF6" w:rsidRPr="0066473F">
        <w:rPr>
          <w:rFonts w:ascii="Times New Roman" w:hAnsi="Times New Roman" w:cs="Times New Roman"/>
          <w:color w:val="000000"/>
          <w:sz w:val="19"/>
          <w:szCs w:val="19"/>
        </w:rPr>
        <w:t>могут повлиять</w:t>
      </w:r>
      <w:r w:rsidR="00E30CF6">
        <w:rPr>
          <w:rFonts w:ascii="Times New Roman" w:hAnsi="Times New Roman" w:cs="Times New Roman"/>
          <w:color w:val="000000"/>
          <w:sz w:val="19"/>
          <w:szCs w:val="19"/>
        </w:rPr>
        <w:t xml:space="preserve"> н</w:t>
      </w:r>
      <w:r w:rsidR="00E30CF6" w:rsidRPr="0066473F">
        <w:rPr>
          <w:rFonts w:ascii="Times New Roman" w:hAnsi="Times New Roman" w:cs="Times New Roman"/>
          <w:color w:val="000000"/>
          <w:sz w:val="19"/>
          <w:szCs w:val="19"/>
        </w:rPr>
        <w:t>а измерения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. Воздействие разных факторов на</w:t>
      </w:r>
      <w:r w:rsidR="00E30CF6">
        <w:rPr>
          <w:rFonts w:ascii="Times New Roman" w:hAnsi="Times New Roman" w:cs="Times New Roman"/>
          <w:color w:val="000000"/>
          <w:sz w:val="19"/>
          <w:szCs w:val="19"/>
        </w:rPr>
        <w:t xml:space="preserve"> измерения должно оцениваться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учитываться во</w:t>
      </w:r>
      <w:r w:rsidR="00E30CF6">
        <w:rPr>
          <w:rFonts w:ascii="Times New Roman" w:hAnsi="Times New Roman" w:cs="Times New Roman"/>
          <w:color w:val="000000"/>
          <w:sz w:val="19"/>
          <w:szCs w:val="19"/>
        </w:rPr>
        <w:t xml:space="preserve"> время проектирования системы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применении результатов измерения.</w:t>
      </w:r>
    </w:p>
    <w:p w:rsidR="003C4984" w:rsidRPr="0066473F" w:rsidRDefault="00A4597D" w:rsidP="0066473F">
      <w:pPr>
        <w:widowControl/>
        <w:numPr>
          <w:ilvl w:val="0"/>
          <w:numId w:val="15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Метеорологи</w:t>
      </w:r>
      <w:r w:rsidR="00E30CF6">
        <w:rPr>
          <w:rFonts w:ascii="Times New Roman" w:hAnsi="Times New Roman" w:cs="Times New Roman"/>
          <w:color w:val="000000"/>
          <w:sz w:val="19"/>
          <w:szCs w:val="19"/>
        </w:rPr>
        <w:t>ческие измерительные системы на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атомной электростанции должны быть оборудованы как минимум одной достаточно высокой </w:t>
      </w:r>
      <w:proofErr w:type="spellStart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метеомачтой</w:t>
      </w:r>
      <w:proofErr w:type="spellEnd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для измерений.</w:t>
      </w:r>
    </w:p>
    <w:p w:rsidR="003C4984" w:rsidRPr="00A4597D" w:rsidRDefault="0085414C" w:rsidP="00A4597D">
      <w:pPr>
        <w:jc w:val="both"/>
        <w:rPr>
          <w:rFonts w:ascii="Times New Roman" w:hAnsi="Times New Roman" w:cs="Times New Roman"/>
          <w:sz w:val="2"/>
          <w:szCs w:val="19"/>
        </w:rPr>
      </w:pPr>
      <w:r w:rsidRPr="0066473F">
        <w:rPr>
          <w:rFonts w:ascii="Times New Roman" w:hAnsi="Times New Roman" w:cs="Times New Roman"/>
          <w:sz w:val="19"/>
          <w:szCs w:val="19"/>
        </w:rPr>
        <w:br w:type="column"/>
      </w:r>
    </w:p>
    <w:p w:rsidR="003C4984" w:rsidRPr="0066473F" w:rsidRDefault="00A4597D" w:rsidP="0066473F">
      <w:pPr>
        <w:widowControl/>
        <w:numPr>
          <w:ilvl w:val="0"/>
          <w:numId w:val="16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Необходимость в использовании дополнительных мачт и наблюдательных станций должна оцениваться на основании мест</w:t>
      </w:r>
      <w:r w:rsidR="00E30CF6">
        <w:rPr>
          <w:rFonts w:ascii="Times New Roman" w:hAnsi="Times New Roman" w:cs="Times New Roman"/>
          <w:color w:val="000000"/>
          <w:sz w:val="19"/>
          <w:szCs w:val="19"/>
        </w:rPr>
        <w:t xml:space="preserve">ных факторов окружающей среды. 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Для оценки рассеивания радиоактивных материалов в окружающей среде можно испол</w:t>
      </w:r>
      <w:r w:rsidR="00E30CF6">
        <w:rPr>
          <w:rFonts w:ascii="Times New Roman" w:hAnsi="Times New Roman" w:cs="Times New Roman"/>
          <w:color w:val="000000"/>
          <w:sz w:val="19"/>
          <w:szCs w:val="19"/>
        </w:rPr>
        <w:t>ьзовать результаты наблюдений с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других метеорологических станций, расположенных вблизи атомной электростанции.</w:t>
      </w:r>
    </w:p>
    <w:p w:rsidR="003C4984" w:rsidRPr="0066473F" w:rsidRDefault="00A4597D" w:rsidP="0066473F">
      <w:pPr>
        <w:widowControl/>
        <w:numPr>
          <w:ilvl w:val="0"/>
          <w:numId w:val="16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Метеорологические измерительные системы на атомной электростанции и их системы передачи данных должн</w:t>
      </w:r>
      <w:r w:rsidR="00E30CF6">
        <w:rPr>
          <w:rFonts w:ascii="Times New Roman" w:hAnsi="Times New Roman" w:cs="Times New Roman"/>
          <w:color w:val="000000"/>
          <w:sz w:val="19"/>
          <w:szCs w:val="19"/>
        </w:rPr>
        <w:t>ы быть надежными по отношению к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измерениям</w:t>
      </w:r>
      <w:r w:rsidR="00E30CF6">
        <w:rPr>
          <w:rFonts w:ascii="Times New Roman" w:hAnsi="Times New Roman" w:cs="Times New Roman"/>
          <w:color w:val="000000"/>
          <w:sz w:val="19"/>
          <w:szCs w:val="19"/>
        </w:rPr>
        <w:t>, выполняемым при помощи мачт в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исключительных условиях окружающей среды.</w:t>
      </w:r>
    </w:p>
    <w:p w:rsidR="003C4984" w:rsidRPr="0066473F" w:rsidRDefault="00A4597D" w:rsidP="0066473F">
      <w:pPr>
        <w:widowControl/>
        <w:numPr>
          <w:ilvl w:val="0"/>
          <w:numId w:val="16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Согласно </w:t>
      </w:r>
      <w:r w:rsidR="00E30CF6">
        <w:rPr>
          <w:rFonts w:ascii="Times New Roman" w:hAnsi="Times New Roman" w:cs="Times New Roman"/>
          <w:color w:val="000000"/>
          <w:sz w:val="19"/>
          <w:szCs w:val="19"/>
        </w:rPr>
        <w:t>п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риложению </w:t>
      </w:r>
      <w:r w:rsidR="00E30CF6">
        <w:rPr>
          <w:rFonts w:ascii="Times New Roman" w:hAnsi="Times New Roman" w:cs="Times New Roman"/>
          <w:color w:val="000000"/>
          <w:sz w:val="19"/>
          <w:szCs w:val="19"/>
          <w:lang w:val="en-US"/>
        </w:rPr>
        <w:t>B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конструкции оборудования на </w:t>
      </w:r>
      <w:proofErr w:type="spellStart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метеомачте</w:t>
      </w:r>
      <w:proofErr w:type="spellEnd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и мачте на атомной электростанции должны выдерживать нагрузку, вызываемую сильными порывами ветра и заморозками.</w:t>
      </w:r>
    </w:p>
    <w:p w:rsidR="003C4984" w:rsidRPr="0066473F" w:rsidRDefault="00A4597D" w:rsidP="0066473F">
      <w:pPr>
        <w:widowControl/>
        <w:numPr>
          <w:ilvl w:val="0"/>
          <w:numId w:val="16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На атомной электростанции должен быть предусмотрен противоаварийный план для случаев, при которых метеорологические измерения могут быть утрачены вследствие редких внешних событий (DEC C).</w:t>
      </w:r>
    </w:p>
    <w:p w:rsidR="003C4984" w:rsidRPr="0066473F" w:rsidRDefault="00A4597D" w:rsidP="0066473F">
      <w:pPr>
        <w:widowControl/>
        <w:numPr>
          <w:ilvl w:val="0"/>
          <w:numId w:val="16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Пункт управления и противоаварийный центр атомной электростанции должны быть оборудованы дисплеями, на которых отображаются результаты метеорологиче</w:t>
      </w:r>
      <w:r w:rsidR="00287BD2">
        <w:rPr>
          <w:rFonts w:ascii="Times New Roman" w:hAnsi="Times New Roman" w:cs="Times New Roman"/>
          <w:color w:val="000000"/>
          <w:sz w:val="19"/>
          <w:szCs w:val="19"/>
        </w:rPr>
        <w:t>ских измерений, необходимые для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расчета рассеивания, а также количества, рассчитанные на их основе. Результаты измерений должны обрабатываться таким образом, чтобы они были достоверными и предоставлялись в реальном времени в STUK и в Метеорологический институт Финляндии.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311.</w:t>
      </w:r>
      <w:r w:rsidR="00A4597D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Результаты измерений должны регистрироваться таким образом, чтобы можно было последовательно изучить метеорологические условия за конкретный промежуток времени, а </w:t>
      </w:r>
      <w:proofErr w:type="gram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также</w:t>
      </w:r>
      <w:proofErr w:type="gramEnd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чтобы использовать результаты в качестве статистических данных в отношении разных сценариев рассеивания при проведении вероятностного анализа безопасности.</w:t>
      </w:r>
    </w:p>
    <w:p w:rsidR="003C4984" w:rsidRPr="00A4597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9B5DEC">
        <w:rPr>
          <w:rFonts w:cs="Times New Roman"/>
          <w:b/>
          <w:color w:val="A6A6A6" w:themeColor="background1" w:themeShade="A6"/>
        </w:rPr>
        <w:t>3.2</w:t>
      </w:r>
      <w:r w:rsidRPr="009B5DEC">
        <w:rPr>
          <w:rFonts w:cs="Times New Roman"/>
          <w:b/>
          <w:color w:val="A6A6A6" w:themeColor="background1" w:themeShade="A6"/>
        </w:rPr>
        <w:tab/>
      </w:r>
      <w:r w:rsidR="00CB0421">
        <w:rPr>
          <w:rFonts w:cs="Times New Roman"/>
          <w:b/>
        </w:rPr>
        <w:t>Технические требования для </w:t>
      </w:r>
      <w:r w:rsidRPr="00A4597D">
        <w:rPr>
          <w:rFonts w:cs="Times New Roman"/>
          <w:b/>
        </w:rPr>
        <w:t>измерительных приборов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312.</w:t>
      </w:r>
      <w:r w:rsidR="00A4597D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Метеорологические измерения на прилегающих к атомной электростанции территориях должны проводиться в основном при помощи измерительных приборов непрерывного действия, расположенных на </w:t>
      </w:r>
      <w:proofErr w:type="spell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метеомачт</w:t>
      </w:r>
      <w:bookmarkStart w:id="2" w:name="bookmark3"/>
      <w:r w:rsidR="00581902">
        <w:rPr>
          <w:rFonts w:ascii="Times New Roman" w:hAnsi="Times New Roman" w:cs="Times New Roman"/>
          <w:color w:val="000000"/>
          <w:sz w:val="19"/>
          <w:szCs w:val="19"/>
        </w:rPr>
        <w:t>ах</w:t>
      </w:r>
      <w:proofErr w:type="spellEnd"/>
      <w:r w:rsidR="00581902">
        <w:rPr>
          <w:rFonts w:ascii="Times New Roman" w:hAnsi="Times New Roman" w:cs="Times New Roman"/>
          <w:color w:val="000000"/>
          <w:sz w:val="19"/>
          <w:szCs w:val="19"/>
        </w:rPr>
        <w:t xml:space="preserve"> или совокупности </w:t>
      </w:r>
      <w:proofErr w:type="spellStart"/>
      <w:r w:rsidR="00581902">
        <w:rPr>
          <w:rFonts w:ascii="Times New Roman" w:hAnsi="Times New Roman" w:cs="Times New Roman"/>
          <w:color w:val="000000"/>
          <w:sz w:val="19"/>
          <w:szCs w:val="19"/>
        </w:rPr>
        <w:t>метеомачт</w:t>
      </w:r>
      <w:proofErr w:type="spellEnd"/>
      <w:r w:rsidR="006E7FAC">
        <w:rPr>
          <w:rFonts w:ascii="Times New Roman" w:hAnsi="Times New Roman" w:cs="Times New Roman"/>
          <w:color w:val="000000"/>
          <w:sz w:val="19"/>
          <w:szCs w:val="19"/>
        </w:rPr>
        <w:t>,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 xml:space="preserve"> и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с</w:t>
      </w:r>
      <w:bookmarkEnd w:id="2"/>
      <w:r w:rsidRPr="0066473F">
        <w:rPr>
          <w:rFonts w:ascii="Times New Roman" w:hAnsi="Times New Roman" w:cs="Times New Roman"/>
          <w:color w:val="000000"/>
          <w:sz w:val="19"/>
          <w:szCs w:val="19"/>
        </w:rPr>
        <w:t>истемы, предназначенной для погодных измерений в нижних слоях атмосферы, осуществляемых в вертикальном положении.</w:t>
      </w:r>
    </w:p>
    <w:p w:rsidR="003C4984" w:rsidRPr="0066473F" w:rsidRDefault="003C4984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  <w:sectPr w:rsidR="003C4984" w:rsidRPr="0066473F" w:rsidSect="00A4597D">
          <w:headerReference w:type="even" r:id="rId12"/>
          <w:footerReference w:type="even" r:id="rId13"/>
          <w:type w:val="continuous"/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3C4984" w:rsidRPr="00A4597D" w:rsidRDefault="003C4984" w:rsidP="00A4597D">
      <w:pPr>
        <w:shd w:val="clear" w:color="auto" w:fill="FFFFFF"/>
        <w:jc w:val="both"/>
        <w:rPr>
          <w:rFonts w:ascii="Times New Roman" w:hAnsi="Times New Roman" w:cs="Times New Roman"/>
          <w:sz w:val="2"/>
          <w:szCs w:val="19"/>
        </w:rPr>
      </w:pPr>
    </w:p>
    <w:p w:rsidR="003C4984" w:rsidRPr="0066473F" w:rsidRDefault="00A4597D" w:rsidP="0066473F">
      <w:pPr>
        <w:widowControl/>
        <w:numPr>
          <w:ilvl w:val="0"/>
          <w:numId w:val="17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 большинстве условий погодные наблюдения возможно производить на более высоких уровнях, чем это возмож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но при использовании мачты, при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помощи измерительной системы, предназначенной для вертикальных погодных измерений в атмосфере (например, при помощи системы зондирования, 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приложение А). Даже при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использовании такой измерительной систе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мы на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прилегающих к атомной электростанции территориях должна находиться как минимум одна </w:t>
      </w:r>
      <w:proofErr w:type="spellStart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метеомачта</w:t>
      </w:r>
      <w:proofErr w:type="spellEnd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:rsidR="003C4984" w:rsidRPr="0066473F" w:rsidRDefault="00A4597D" w:rsidP="0066473F">
      <w:pPr>
        <w:widowControl/>
        <w:numPr>
          <w:ilvl w:val="0"/>
          <w:numId w:val="17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proofErr w:type="spellStart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Метеомачты</w:t>
      </w:r>
      <w:proofErr w:type="spellEnd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и измерительные датчики, а также другие датчики измерения погодных условий должны располагаться таким образом, чтобы строения электростанции, конструкции мачт, окружающий рельеф и другие строения не оказывали возмущающего действия на результаты измерений.</w:t>
      </w:r>
    </w:p>
    <w:p w:rsidR="003C4984" w:rsidRPr="0066473F" w:rsidRDefault="00A4597D" w:rsidP="0066473F">
      <w:pPr>
        <w:widowControl/>
        <w:numPr>
          <w:ilvl w:val="0"/>
          <w:numId w:val="17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Точка наблюдения должна располагаться достаточно высоко, чтобы получать репрезентативны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е показатели ветра, а также для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определения стабильнос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 xml:space="preserve">ти </w:t>
      </w:r>
      <w:r w:rsidR="002210F1">
        <w:rPr>
          <w:rFonts w:ascii="Times New Roman" w:hAnsi="Times New Roman" w:cs="Times New Roman"/>
          <w:color w:val="000000"/>
          <w:sz w:val="19"/>
          <w:szCs w:val="19"/>
        </w:rPr>
        <w:t>пограничного слоя и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 при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необходим</w:t>
      </w:r>
      <w:r w:rsidR="002210F1">
        <w:rPr>
          <w:rFonts w:ascii="Times New Roman" w:hAnsi="Times New Roman" w:cs="Times New Roman"/>
          <w:color w:val="000000"/>
          <w:sz w:val="19"/>
          <w:szCs w:val="19"/>
        </w:rPr>
        <w:t>ости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 xml:space="preserve"> значений турбулентности в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целях изучения рассеивания.</w:t>
      </w:r>
    </w:p>
    <w:p w:rsidR="003C4984" w:rsidRPr="0066473F" w:rsidRDefault="00A4597D" w:rsidP="0066473F">
      <w:pPr>
        <w:widowControl/>
        <w:numPr>
          <w:ilvl w:val="0"/>
          <w:numId w:val="17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Температура воздуха, атмосферное давление, относительная 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влажность, а также количество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время выпадения осадков измеряются возле поверхности земли. Измерения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 xml:space="preserve"> должны в целом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удовлетвор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ять международным требованиям в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отношении синоптических наблюдений.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317.</w:t>
      </w:r>
      <w:r w:rsidR="00A4597D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Самые низкие измерения при помощи </w:t>
      </w:r>
      <w:proofErr w:type="spell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метеомачты</w:t>
      </w:r>
      <w:proofErr w:type="spellEnd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должны производиться на высоте, в 2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3 раза превышающей среднюю высоту элем</w:t>
      </w:r>
      <w:r w:rsidR="006E7FAC">
        <w:rPr>
          <w:rFonts w:ascii="Times New Roman" w:hAnsi="Times New Roman" w:cs="Times New Roman"/>
          <w:color w:val="000000"/>
          <w:sz w:val="19"/>
          <w:szCs w:val="19"/>
        </w:rPr>
        <w:t>ентов неровности рельефа (таких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как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 xml:space="preserve"> деревья) в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окруж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ающей зоне. Наивысшая точка для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измерения должна быть не </w:t>
      </w:r>
      <w:r w:rsidR="00016915">
        <w:rPr>
          <w:rFonts w:ascii="Times New Roman" w:hAnsi="Times New Roman" w:cs="Times New Roman"/>
          <w:color w:val="000000"/>
          <w:sz w:val="19"/>
          <w:szCs w:val="19"/>
        </w:rPr>
        <w:t>меньш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е высоты вентиляционной трубы электростанции.</w:t>
      </w:r>
    </w:p>
    <w:p w:rsidR="003C4984" w:rsidRPr="0066473F" w:rsidRDefault="00A4597D" w:rsidP="0066473F">
      <w:pPr>
        <w:widowControl/>
        <w:numPr>
          <w:ilvl w:val="0"/>
          <w:numId w:val="18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Измерительные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 xml:space="preserve"> датчики температуры и ветра на </w:t>
      </w:r>
      <w:proofErr w:type="spellStart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метеомачте</w:t>
      </w:r>
      <w:proofErr w:type="spellEnd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должны располаг</w:t>
      </w:r>
      <w:r w:rsidR="00016915">
        <w:rPr>
          <w:rFonts w:ascii="Times New Roman" w:hAnsi="Times New Roman" w:cs="Times New Roman"/>
          <w:color w:val="000000"/>
          <w:sz w:val="19"/>
          <w:szCs w:val="19"/>
        </w:rPr>
        <w:t>аться на одной высоте измерения, как минимум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между вышеуказанными высотами.</w:t>
      </w:r>
    </w:p>
    <w:p w:rsidR="003C4984" w:rsidRPr="0066473F" w:rsidRDefault="00A4597D" w:rsidP="0066473F">
      <w:pPr>
        <w:widowControl/>
        <w:numPr>
          <w:ilvl w:val="0"/>
          <w:numId w:val="18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Анемометры должны располагаться на каждом отдельно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м уровне в двух направлениях на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расстоянии от мачты, исключающем возмущения, их измерительные датчики должны быть оборудованы системами подогрева, чтобы обеспечить их работоспособность в течение всего года.</w:t>
      </w:r>
    </w:p>
    <w:p w:rsidR="003C4984" w:rsidRPr="00A4597D" w:rsidRDefault="0085414C" w:rsidP="00A4597D">
      <w:pPr>
        <w:jc w:val="both"/>
        <w:rPr>
          <w:rFonts w:ascii="Times New Roman" w:hAnsi="Times New Roman" w:cs="Times New Roman"/>
          <w:sz w:val="2"/>
          <w:szCs w:val="19"/>
        </w:rPr>
      </w:pPr>
      <w:r w:rsidRPr="0066473F">
        <w:rPr>
          <w:rFonts w:ascii="Times New Roman" w:hAnsi="Times New Roman" w:cs="Times New Roman"/>
          <w:sz w:val="19"/>
          <w:szCs w:val="19"/>
        </w:rPr>
        <w:br w:type="column"/>
      </w:r>
    </w:p>
    <w:p w:rsidR="003C4984" w:rsidRPr="0066473F" w:rsidRDefault="00A4597D" w:rsidP="0066473F">
      <w:pPr>
        <w:widowControl/>
        <w:numPr>
          <w:ilvl w:val="0"/>
          <w:numId w:val="19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C03C6E">
        <w:rPr>
          <w:rFonts w:ascii="Times New Roman" w:hAnsi="Times New Roman" w:cs="Times New Roman"/>
          <w:color w:val="000000"/>
          <w:sz w:val="19"/>
          <w:szCs w:val="19"/>
        </w:rPr>
        <w:t xml:space="preserve">Датчики температуры должны быть защищены </w:t>
      </w:r>
      <w:r w:rsidR="00C03C6E" w:rsidRPr="00C03C6E">
        <w:rPr>
          <w:rFonts w:ascii="Times New Roman" w:hAnsi="Times New Roman" w:cs="Times New Roman"/>
          <w:sz w:val="19"/>
          <w:szCs w:val="19"/>
        </w:rPr>
        <w:t xml:space="preserve">вследствие воздействия прямых </w:t>
      </w:r>
      <w:r w:rsidR="00C03C6E" w:rsidRPr="00C03C6E">
        <w:rPr>
          <w:rFonts w:ascii="Times New Roman" w:hAnsi="Times New Roman" w:cs="Times New Roman"/>
          <w:color w:val="000000"/>
          <w:sz w:val="19"/>
          <w:szCs w:val="19"/>
        </w:rPr>
        <w:t>солнечных</w:t>
      </w:r>
      <w:r w:rsidR="00C03C6E">
        <w:rPr>
          <w:rFonts w:ascii="Times New Roman" w:hAnsi="Times New Roman" w:cs="Times New Roman"/>
          <w:color w:val="000000"/>
          <w:sz w:val="19"/>
          <w:szCs w:val="19"/>
        </w:rPr>
        <w:t xml:space="preserve"> лучей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:rsidR="003C4984" w:rsidRPr="0066473F" w:rsidRDefault="00A4597D" w:rsidP="0066473F">
      <w:pPr>
        <w:widowControl/>
        <w:numPr>
          <w:ilvl w:val="0"/>
          <w:numId w:val="19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Энергоснабжение систем измерения и передачи данных для измерений при помощи мачт должно быть оборудовано защищенной аварийной системой на случай потери электроснаб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жения на площадке на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72 часа.</w:t>
      </w:r>
    </w:p>
    <w:p w:rsidR="003C4984" w:rsidRPr="0066473F" w:rsidRDefault="00A4597D" w:rsidP="0066473F">
      <w:pPr>
        <w:widowControl/>
        <w:numPr>
          <w:ilvl w:val="0"/>
          <w:numId w:val="19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И</w:t>
      </w:r>
      <w:r w:rsidR="00581902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змерительные системы должны удовлетворять критерию единичного отказа 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к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ак миниму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м для измерений направления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скорости ветра, а также для определения стабильности нижних слоев атмосферы. Более того, процедура передачи данных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 xml:space="preserve"> измерений с мачты установки на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площадку электростанции должна удовлетворять критерию единичного отказа.</w:t>
      </w:r>
    </w:p>
    <w:p w:rsidR="003C4984" w:rsidRPr="0066473F" w:rsidRDefault="00A4597D" w:rsidP="0066473F">
      <w:pPr>
        <w:widowControl/>
        <w:numPr>
          <w:ilvl w:val="0"/>
          <w:numId w:val="19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Системы погодных измерений и передачи данных на дополнительных мачтах, расположенных на удалении, требуется установить таким образом, чтобы обеспечит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ь надежность их работы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предоста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вления дополнительных данных об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условиях рассеивания на прилегающей территории.</w:t>
      </w:r>
    </w:p>
    <w:p w:rsidR="003C4984" w:rsidRPr="0066473F" w:rsidRDefault="00A4597D" w:rsidP="0066473F">
      <w:pPr>
        <w:widowControl/>
        <w:numPr>
          <w:ilvl w:val="0"/>
          <w:numId w:val="20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Пример требований по точности измерений при помощи </w:t>
      </w:r>
      <w:proofErr w:type="spellStart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метеомачт</w:t>
      </w:r>
      <w:proofErr w:type="spellEnd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представлен в 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п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риложении </w:t>
      </w:r>
      <w:r w:rsidR="00581902">
        <w:rPr>
          <w:rFonts w:ascii="Times New Roman" w:hAnsi="Times New Roman" w:cs="Times New Roman"/>
          <w:color w:val="000000"/>
          <w:sz w:val="19"/>
          <w:szCs w:val="19"/>
          <w:lang w:val="en-US"/>
        </w:rPr>
        <w:t>B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:rsidR="003C4984" w:rsidRPr="0066473F" w:rsidRDefault="00A4597D" w:rsidP="0066473F">
      <w:pPr>
        <w:widowControl/>
        <w:numPr>
          <w:ilvl w:val="0"/>
          <w:numId w:val="20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Измерительная система должна быть спроектирована и у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становлена в соответствии с </w:t>
      </w:r>
      <w:r w:rsidR="003E1535">
        <w:rPr>
          <w:rFonts w:ascii="Times New Roman" w:hAnsi="Times New Roman" w:cs="Times New Roman"/>
          <w:color w:val="000000"/>
          <w:sz w:val="19"/>
          <w:szCs w:val="19"/>
        </w:rPr>
        <w:t>Р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уководствами YVL B.1 и YVL E.7.</w:t>
      </w:r>
    </w:p>
    <w:p w:rsidR="003C4984" w:rsidRPr="00A4597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9B5DEC">
        <w:rPr>
          <w:rFonts w:cs="Times New Roman"/>
          <w:b/>
          <w:color w:val="A6A6A6" w:themeColor="background1" w:themeShade="A6"/>
        </w:rPr>
        <w:t>3.3</w:t>
      </w:r>
      <w:r w:rsidRPr="009B5DEC">
        <w:rPr>
          <w:rFonts w:cs="Times New Roman"/>
          <w:b/>
          <w:color w:val="A6A6A6" w:themeColor="background1" w:themeShade="A6"/>
        </w:rPr>
        <w:tab/>
      </w:r>
      <w:r w:rsidRPr="00A4597D">
        <w:rPr>
          <w:rFonts w:cs="Times New Roman"/>
          <w:b/>
        </w:rPr>
        <w:t>Техническое обслуживание измерительной системы</w:t>
      </w:r>
    </w:p>
    <w:p w:rsidR="003C4984" w:rsidRPr="0066473F" w:rsidRDefault="0085414C" w:rsidP="0066473F">
      <w:pPr>
        <w:widowControl/>
        <w:shd w:val="clear" w:color="auto" w:fill="FFFFFF"/>
        <w:tabs>
          <w:tab w:val="left" w:pos="432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326.</w:t>
      </w:r>
      <w:r w:rsidR="00A4597D">
        <w:rPr>
          <w:rFonts w:ascii="Times New Roman" w:hAnsi="Times New Roman" w:cs="Times New Roman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Система метеорологических измерений, а также связанные с ней приборы на атомной электростанции должны 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проходить регулярные проверки и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испытания в соответствии с заранее составленной программой. Верификацию калибровки измерений необходимо провод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ить с интервалами, указанными в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рабочих инструкциях изготовителя, и на основе опыта. Результаты проверок и испытаний, а также подробная информация о пр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оводимом ремонте и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техническом обслуживании измерительных приборов должны 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 xml:space="preserve">быть </w:t>
      </w:r>
      <w:proofErr w:type="spellStart"/>
      <w:r w:rsidR="00581902">
        <w:rPr>
          <w:rFonts w:ascii="Times New Roman" w:hAnsi="Times New Roman" w:cs="Times New Roman"/>
          <w:color w:val="000000"/>
          <w:sz w:val="19"/>
          <w:szCs w:val="19"/>
        </w:rPr>
        <w:t>задокументированы</w:t>
      </w:r>
      <w:proofErr w:type="spellEnd"/>
      <w:r w:rsidR="00581902">
        <w:rPr>
          <w:rFonts w:ascii="Times New Roman" w:hAnsi="Times New Roman" w:cs="Times New Roman"/>
          <w:color w:val="000000"/>
          <w:sz w:val="19"/>
          <w:szCs w:val="19"/>
        </w:rPr>
        <w:t>. Если во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время проверки осуществлялась настройка или замена приборов, то результаты проверки как прибора, снятого с мачты, так и прибора, установленного на мачту взамен, должны быть </w:t>
      </w:r>
      <w:proofErr w:type="spell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задокументированы</w:t>
      </w:r>
      <w:proofErr w:type="spellEnd"/>
      <w:r w:rsidRPr="0066473F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:rsidR="003C4984" w:rsidRPr="0066473F" w:rsidRDefault="003C4984" w:rsidP="0066473F">
      <w:pPr>
        <w:widowControl/>
        <w:shd w:val="clear" w:color="auto" w:fill="FFFFFF"/>
        <w:tabs>
          <w:tab w:val="left" w:pos="432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  <w:sectPr w:rsidR="003C4984" w:rsidRPr="0066473F" w:rsidSect="0066473F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3C4984" w:rsidRPr="0066473F" w:rsidRDefault="00A4597D" w:rsidP="0066473F">
      <w:pPr>
        <w:widowControl/>
        <w:numPr>
          <w:ilvl w:val="0"/>
          <w:numId w:val="21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lastRenderedPageBreak/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Сист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емы для измерения температуры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влажнос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ти должны быть спроектированы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установлены таким образом, чтобы измерительные датчики можно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 xml:space="preserve"> было проверять и калибровать в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соответствии с требованиями по точности, представленными в 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п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риложении </w:t>
      </w:r>
      <w:r w:rsidR="00581902">
        <w:rPr>
          <w:rFonts w:ascii="Times New Roman" w:hAnsi="Times New Roman" w:cs="Times New Roman"/>
          <w:color w:val="000000"/>
          <w:sz w:val="19"/>
          <w:szCs w:val="19"/>
          <w:lang w:val="en-US"/>
        </w:rPr>
        <w:t>B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:rsidR="003C4984" w:rsidRPr="0066473F" w:rsidRDefault="00A4597D" w:rsidP="0066473F">
      <w:pPr>
        <w:widowControl/>
        <w:numPr>
          <w:ilvl w:val="0"/>
          <w:numId w:val="21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Состояние конструкции </w:t>
      </w:r>
      <w:proofErr w:type="spellStart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метеомачты</w:t>
      </w:r>
      <w:proofErr w:type="spellEnd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требуется проверять на рег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улярной основе в соответствии с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заранее подготовленной программой.</w:t>
      </w:r>
    </w:p>
    <w:p w:rsidR="003C4984" w:rsidRPr="00A4597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t>4</w:t>
      </w:r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A4597D">
        <w:rPr>
          <w:rFonts w:cs="Times New Roman"/>
          <w:b/>
          <w:sz w:val="32"/>
          <w:szCs w:val="32"/>
        </w:rPr>
        <w:t>Оценка рассеивания выбросов</w:t>
      </w:r>
    </w:p>
    <w:p w:rsidR="003C4984" w:rsidRPr="00A4597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9B5DEC">
        <w:rPr>
          <w:rFonts w:cs="Times New Roman"/>
          <w:b/>
          <w:color w:val="A6A6A6" w:themeColor="background1" w:themeShade="A6"/>
        </w:rPr>
        <w:t>4.1</w:t>
      </w:r>
      <w:r w:rsidRPr="009B5DEC">
        <w:rPr>
          <w:rFonts w:cs="Times New Roman"/>
          <w:b/>
          <w:color w:val="A6A6A6" w:themeColor="background1" w:themeShade="A6"/>
        </w:rPr>
        <w:tab/>
      </w:r>
      <w:r w:rsidRPr="00A4597D">
        <w:rPr>
          <w:rFonts w:cs="Times New Roman"/>
          <w:b/>
        </w:rPr>
        <w:t>Общие принципы</w:t>
      </w:r>
    </w:p>
    <w:p w:rsidR="003C4984" w:rsidRPr="0066473F" w:rsidRDefault="00A4597D" w:rsidP="0066473F">
      <w:pPr>
        <w:widowControl/>
        <w:numPr>
          <w:ilvl w:val="0"/>
          <w:numId w:val="22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Наблюдение за рассеиванием выбросов радиоактивных веществ </w:t>
      </w:r>
      <w:r w:rsidR="002210F1">
        <w:rPr>
          <w:rFonts w:ascii="Times New Roman" w:hAnsi="Times New Roman" w:cs="Times New Roman"/>
          <w:color w:val="000000"/>
          <w:sz w:val="19"/>
          <w:szCs w:val="19"/>
        </w:rPr>
        <w:t>из атомной электростанции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в атмосферу и водоемы производится путем расчетов с использованием надежных моделей и методов.</w:t>
      </w:r>
    </w:p>
    <w:p w:rsidR="003C4984" w:rsidRPr="0066473F" w:rsidRDefault="00A4597D" w:rsidP="0066473F">
      <w:pPr>
        <w:widowControl/>
        <w:numPr>
          <w:ilvl w:val="0"/>
          <w:numId w:val="22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Исполь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зуемые модели, методы расчета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программное обеспечение должны быть проверены и квалифицированы. Квалификация может быть основана на квалификации моделей и методов, представленных в литературе, и на основе сравнения результатов расчета с результатами, полученными при использовании ранее квалифицированных моделей.</w:t>
      </w:r>
    </w:p>
    <w:p w:rsidR="003C4984" w:rsidRPr="0066473F" w:rsidRDefault="00A4597D" w:rsidP="0066473F">
      <w:pPr>
        <w:widowControl/>
        <w:numPr>
          <w:ilvl w:val="0"/>
          <w:numId w:val="22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Для других ядерных установок можно использовать упрощенную модель, в которой допустимы отклонения от требований, подробно описанных в настоящем руководстве. В этом случае требуется обос</w:t>
      </w:r>
      <w:r w:rsidR="00581902">
        <w:rPr>
          <w:rFonts w:ascii="Times New Roman" w:hAnsi="Times New Roman" w:cs="Times New Roman"/>
          <w:color w:val="000000"/>
          <w:sz w:val="19"/>
          <w:szCs w:val="19"/>
        </w:rPr>
        <w:t>нованно продемонстрировать, что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модель является консервативной.</w:t>
      </w:r>
    </w:p>
    <w:p w:rsidR="003C4984" w:rsidRPr="00A4597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9B5DEC">
        <w:rPr>
          <w:rFonts w:cs="Times New Roman"/>
          <w:b/>
          <w:color w:val="A6A6A6" w:themeColor="background1" w:themeShade="A6"/>
        </w:rPr>
        <w:t>4.2</w:t>
      </w:r>
      <w:r w:rsidRPr="009B5DEC">
        <w:rPr>
          <w:rFonts w:cs="Times New Roman"/>
          <w:b/>
          <w:color w:val="A6A6A6" w:themeColor="background1" w:themeShade="A6"/>
        </w:rPr>
        <w:tab/>
      </w:r>
      <w:r w:rsidRPr="00A4597D">
        <w:rPr>
          <w:rFonts w:cs="Times New Roman"/>
          <w:b/>
        </w:rPr>
        <w:t>Рассеивание выбросов радиоактивных веществ в атмосферу</w:t>
      </w:r>
    </w:p>
    <w:p w:rsidR="003C4984" w:rsidRPr="0066473F" w:rsidRDefault="00A4597D" w:rsidP="0066473F">
      <w:pPr>
        <w:widowControl/>
        <w:numPr>
          <w:ilvl w:val="0"/>
          <w:numId w:val="23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Для оценки рассеивания </w:t>
      </w:r>
      <w:r w:rsidR="00715840">
        <w:rPr>
          <w:rFonts w:ascii="Times New Roman" w:hAnsi="Times New Roman" w:cs="Times New Roman"/>
          <w:color w:val="000000"/>
          <w:sz w:val="19"/>
          <w:szCs w:val="19"/>
        </w:rPr>
        <w:t>вы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бросов радиоактивных веществ в атмосферу должны быть известны данные по выбросам радиоактивных веществ, а также метеорологические данные, влияющие на рассеивание. Данные по выбросам должны включать в себя количество радиоактивных веществ, выброшенных в атмосферу, физико-химические свойства веществ, влияющи</w:t>
      </w:r>
      <w:r w:rsidR="00211DA2">
        <w:rPr>
          <w:rFonts w:ascii="Times New Roman" w:hAnsi="Times New Roman" w:cs="Times New Roman"/>
          <w:color w:val="000000"/>
          <w:sz w:val="19"/>
          <w:szCs w:val="19"/>
        </w:rPr>
        <w:t>х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на рассеивание и осаждение, а также высоту выброса.</w:t>
      </w:r>
    </w:p>
    <w:p w:rsidR="003C4984" w:rsidRPr="0066473F" w:rsidRDefault="00A4597D" w:rsidP="0066473F">
      <w:pPr>
        <w:widowControl/>
        <w:numPr>
          <w:ilvl w:val="0"/>
          <w:numId w:val="23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определении высоты выброса требуется учитывать снос потока выбро</w:t>
      </w:r>
      <w:r w:rsidR="00715840">
        <w:rPr>
          <w:rFonts w:ascii="Times New Roman" w:hAnsi="Times New Roman" w:cs="Times New Roman"/>
          <w:color w:val="000000"/>
          <w:sz w:val="19"/>
          <w:szCs w:val="19"/>
        </w:rPr>
        <w:t>са, вызванный строениями. Также при необходимости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требуется проанализировать высоту подъ</w:t>
      </w:r>
      <w:r w:rsidR="002210F1">
        <w:rPr>
          <w:rFonts w:ascii="Times New Roman" w:hAnsi="Times New Roman" w:cs="Times New Roman"/>
          <w:color w:val="000000"/>
          <w:sz w:val="19"/>
          <w:szCs w:val="19"/>
        </w:rPr>
        <w:t>е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ма шлейфа выброса, вызванную скоростью и теплосодержанием потока выброшенных газов. Высота выбросов должна выбираться консервативно; требуется проверять разные высоты.</w:t>
      </w:r>
    </w:p>
    <w:p w:rsidR="003C4984" w:rsidRPr="00A4597D" w:rsidRDefault="0085414C" w:rsidP="00A4597D">
      <w:pPr>
        <w:shd w:val="clear" w:color="auto" w:fill="FFFFFF"/>
        <w:jc w:val="both"/>
        <w:rPr>
          <w:rFonts w:ascii="Times New Roman" w:hAnsi="Times New Roman" w:cs="Times New Roman"/>
          <w:sz w:val="2"/>
          <w:szCs w:val="19"/>
        </w:rPr>
      </w:pPr>
      <w:r w:rsidRPr="0066473F">
        <w:rPr>
          <w:rFonts w:ascii="Times New Roman" w:hAnsi="Times New Roman" w:cs="Times New Roman"/>
          <w:sz w:val="19"/>
          <w:szCs w:val="19"/>
        </w:rPr>
        <w:br w:type="column"/>
      </w:r>
    </w:p>
    <w:p w:rsidR="003C4984" w:rsidRPr="0066473F" w:rsidRDefault="00A4597D" w:rsidP="0066473F">
      <w:pPr>
        <w:widowControl/>
        <w:numPr>
          <w:ilvl w:val="0"/>
          <w:numId w:val="24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помощи расчетов в обоснованиях безопасности лицензиат может оценить скорость ветра на высотах, где не производилось измерений.</w:t>
      </w:r>
    </w:p>
    <w:p w:rsidR="003C4984" w:rsidRPr="0066473F" w:rsidRDefault="00A4597D" w:rsidP="0066473F">
      <w:pPr>
        <w:widowControl/>
        <w:numPr>
          <w:ilvl w:val="0"/>
          <w:numId w:val="24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Следующая информация требуется в качестве метеорологических данных по рассеиванию: направление и скорость ветра, а также характеристики рассеивания на различных расстояниях, которые зависят от атмосферной турбулентности и представляют собой вертикальное и горизонтальное смешение.</w:t>
      </w:r>
    </w:p>
    <w:p w:rsidR="003C4984" w:rsidRPr="0066473F" w:rsidRDefault="00A4597D" w:rsidP="0066473F">
      <w:pPr>
        <w:widowControl/>
        <w:numPr>
          <w:ilvl w:val="0"/>
          <w:numId w:val="24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Параметры, необходимые для расчета рассеивания, требуется определять либо при помощи прямых измерений турбулентности, либо косвенно – путем определения класса стабильности.</w:t>
      </w:r>
    </w:p>
    <w:p w:rsidR="003C4984" w:rsidRPr="0066473F" w:rsidRDefault="00A4597D" w:rsidP="0066473F">
      <w:pPr>
        <w:widowControl/>
        <w:numPr>
          <w:ilvl w:val="0"/>
          <w:numId w:val="24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Классификация стабильности может быть основана на из</w:t>
      </w:r>
      <w:r w:rsidR="00FA53A0">
        <w:rPr>
          <w:rFonts w:ascii="Times New Roman" w:hAnsi="Times New Roman" w:cs="Times New Roman"/>
          <w:color w:val="000000"/>
          <w:sz w:val="19"/>
          <w:szCs w:val="19"/>
        </w:rPr>
        <w:t>мерениях перепада температуры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скорости ветра, произведенных на разных высотах, или на измерениях колебаний направления ветра. Классификация стабильности, основанная исключительно на измерениях перепада температуры, может использоваться только временно, в случае если приоритетный метод классификации не будет успешным. Классификация стабильности должна основываться на методе классификации, который большинством считается надежным.</w:t>
      </w:r>
    </w:p>
    <w:p w:rsidR="003C4984" w:rsidRPr="0066473F" w:rsidRDefault="00A4597D" w:rsidP="0066473F">
      <w:pPr>
        <w:widowControl/>
        <w:numPr>
          <w:ilvl w:val="0"/>
          <w:numId w:val="24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 случаях, когда невозможно использовать системы электронного наблюдения и измерения, лицензиат должен быть готов выполнить классификацию стабильности при помощи метода Пасквиля.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411.</w:t>
      </w:r>
      <w:r w:rsidR="00A4597D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Значения параметров вертикальной дисперсии, соответствующие различным категориям стабильности, должны быть модифицирова</w:t>
      </w:r>
      <w:r w:rsidR="00FA53A0">
        <w:rPr>
          <w:rFonts w:ascii="Times New Roman" w:hAnsi="Times New Roman" w:cs="Times New Roman"/>
          <w:color w:val="000000"/>
          <w:sz w:val="19"/>
          <w:szCs w:val="19"/>
        </w:rPr>
        <w:t xml:space="preserve">ны 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согласно топографии (неровность рельефа).</w:t>
      </w:r>
    </w:p>
    <w:p w:rsidR="003C4984" w:rsidRPr="0066473F" w:rsidRDefault="00A4597D" w:rsidP="0066473F">
      <w:pPr>
        <w:widowControl/>
        <w:numPr>
          <w:ilvl w:val="0"/>
          <w:numId w:val="25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оценке вертикального растворения требуется учитывать наличие теплового пограничного слоя или инверсионного слоя. Вместо модели, основанной на параметре вертикальной дисперсии, можно использовать модель, основанную на параметре вертикальной диффузии.</w:t>
      </w:r>
    </w:p>
    <w:p w:rsidR="003C4984" w:rsidRPr="0066473F" w:rsidRDefault="00A4597D" w:rsidP="0066473F">
      <w:pPr>
        <w:widowControl/>
        <w:numPr>
          <w:ilvl w:val="0"/>
          <w:numId w:val="25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выборе параметра дисперсии, который отражает горизонтальное смешение, требуется учитывать продолжительность выброса.</w:t>
      </w:r>
    </w:p>
    <w:p w:rsidR="003C4984" w:rsidRPr="0066473F" w:rsidRDefault="003C4984" w:rsidP="0066473F">
      <w:pPr>
        <w:widowControl/>
        <w:numPr>
          <w:ilvl w:val="0"/>
          <w:numId w:val="25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  <w:sectPr w:rsidR="003C4984" w:rsidRPr="0066473F" w:rsidSect="0066473F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3C4984" w:rsidRPr="0066473F" w:rsidRDefault="00A4597D" w:rsidP="0066473F">
      <w:pPr>
        <w:widowControl/>
        <w:numPr>
          <w:ilvl w:val="0"/>
          <w:numId w:val="26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lastRenderedPageBreak/>
        <w:t> </w:t>
      </w:r>
      <w:r w:rsidR="002210F1">
        <w:rPr>
          <w:rFonts w:ascii="Times New Roman" w:hAnsi="Times New Roman" w:cs="Times New Roman"/>
          <w:color w:val="000000"/>
          <w:sz w:val="19"/>
          <w:szCs w:val="19"/>
        </w:rPr>
        <w:t xml:space="preserve">Также 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выборе параметров дисперсии требуется учитывать влияние строений на смешение.</w:t>
      </w:r>
    </w:p>
    <w:p w:rsidR="003C4984" w:rsidRPr="0066473F" w:rsidRDefault="00A4597D" w:rsidP="0066473F">
      <w:pPr>
        <w:widowControl/>
        <w:numPr>
          <w:ilvl w:val="0"/>
          <w:numId w:val="26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Если изменения метеорологических параметров в прибрежных районах могут значительно повлиять на дозы радиационного излучения, то при расчете доз радиационного облучения населения в аварийных ситуациях в </w:t>
      </w:r>
      <w:r w:rsidR="0085414C" w:rsidRPr="00C03C6E">
        <w:rPr>
          <w:rFonts w:ascii="Times New Roman" w:hAnsi="Times New Roman" w:cs="Times New Roman"/>
          <w:color w:val="000000"/>
          <w:sz w:val="19"/>
          <w:szCs w:val="19"/>
        </w:rPr>
        <w:t>анализах рассеивания</w:t>
      </w:r>
      <w:r w:rsidR="00FA53A0" w:rsidRPr="00C03C6E">
        <w:rPr>
          <w:rFonts w:ascii="Times New Roman" w:hAnsi="Times New Roman" w:cs="Times New Roman"/>
          <w:color w:val="000000"/>
          <w:sz w:val="19"/>
          <w:szCs w:val="19"/>
        </w:rPr>
        <w:t>,</w:t>
      </w:r>
      <w:r w:rsidR="0085414C" w:rsidRPr="00C03C6E">
        <w:rPr>
          <w:rFonts w:ascii="Times New Roman" w:hAnsi="Times New Roman" w:cs="Times New Roman"/>
          <w:color w:val="000000"/>
          <w:sz w:val="19"/>
          <w:szCs w:val="19"/>
        </w:rPr>
        <w:t xml:space="preserve"> помимо программы метеорологических измерений лицензиата</w:t>
      </w:r>
      <w:r w:rsidR="00FA53A0" w:rsidRPr="00C03C6E">
        <w:rPr>
          <w:rFonts w:ascii="Times New Roman" w:hAnsi="Times New Roman" w:cs="Times New Roman"/>
          <w:color w:val="000000"/>
          <w:sz w:val="19"/>
          <w:szCs w:val="19"/>
        </w:rPr>
        <w:t>,</w:t>
      </w:r>
      <w:r w:rsidR="0085414C" w:rsidRPr="00C03C6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C03C6E" w:rsidRPr="00C03C6E">
        <w:rPr>
          <w:rFonts w:ascii="Times New Roman" w:hAnsi="Times New Roman" w:cs="Times New Roman"/>
          <w:sz w:val="19"/>
          <w:szCs w:val="19"/>
        </w:rPr>
        <w:t>рекомендуется использовать показания других более отдаленных метеорологических станций</w:t>
      </w:r>
      <w:r w:rsidR="0085414C" w:rsidRPr="00C03C6E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:rsidR="003C4984" w:rsidRPr="0066473F" w:rsidRDefault="00A4597D" w:rsidP="0066473F">
      <w:pPr>
        <w:widowControl/>
        <w:numPr>
          <w:ilvl w:val="0"/>
          <w:numId w:val="26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оценке осаждения выбросов на земную поверхность требуется учитывать как сухое, так и мокрое осаждение. Если для оценки осаждения была выбрана упрощенная процедура, требуется убедиться, что концентрации радиоактивных веществ в воздухе, осаждение выбросов на земную поверхность или коллективная доза на отдаленном от объекта расстоянии и, в особенности, при стабильных условиях рассеивания не преуменьшены.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417.</w:t>
      </w:r>
      <w:r w:rsidR="00A4597D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="000B1ABE">
        <w:rPr>
          <w:rFonts w:ascii="Times New Roman" w:hAnsi="Times New Roman" w:cs="Times New Roman"/>
          <w:color w:val="000000"/>
          <w:sz w:val="19"/>
          <w:szCs w:val="19"/>
        </w:rPr>
        <w:t>Перед началом выброса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во время рассеивания и в осажденном материале требуется учитывать радиоактивный распад и формирование дочерних нуклидов.</w:t>
      </w:r>
    </w:p>
    <w:p w:rsidR="003C4984" w:rsidRPr="00A4597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9B5DEC">
        <w:rPr>
          <w:rFonts w:cs="Times New Roman"/>
          <w:b/>
          <w:color w:val="A6A6A6" w:themeColor="background1" w:themeShade="A6"/>
        </w:rPr>
        <w:t>4.3</w:t>
      </w:r>
      <w:r w:rsidRPr="009B5DEC">
        <w:rPr>
          <w:rFonts w:cs="Times New Roman"/>
          <w:b/>
          <w:color w:val="A6A6A6" w:themeColor="background1" w:themeShade="A6"/>
        </w:rPr>
        <w:tab/>
      </w:r>
      <w:r w:rsidRPr="00A4597D">
        <w:rPr>
          <w:rFonts w:cs="Times New Roman"/>
          <w:b/>
        </w:rPr>
        <w:t>Рассеивание выбросов радиоактивных веществ в водную среду</w:t>
      </w:r>
    </w:p>
    <w:p w:rsidR="003C4984" w:rsidRPr="0066473F" w:rsidRDefault="00A4597D" w:rsidP="0066473F">
      <w:pPr>
        <w:widowControl/>
        <w:numPr>
          <w:ilvl w:val="0"/>
          <w:numId w:val="27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Для оценки рассеивания выбросов радиоактивных веществ в водоемы требуется знать исходные данные по выбросам радиоактивных веществ. Исходные данные включают в себя количество и характеристику жидких радиоактивных веществ, объемный расход и температуру охлаждающей воды, а также конструкции места сброса.</w:t>
      </w:r>
    </w:p>
    <w:p w:rsidR="003C4984" w:rsidRPr="0066473F" w:rsidRDefault="00A4597D" w:rsidP="0066473F">
      <w:pPr>
        <w:widowControl/>
        <w:numPr>
          <w:ilvl w:val="0"/>
          <w:numId w:val="27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proofErr w:type="gramStart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При оценке рассеивания выбросов радиоактивных веществ в водоемы требуется учитывать естественное движение вод и расход, вызванный эксплуатацией объекта, турбулентным смешением, расположением места сброса, размером, топографией и формой дна водоема сброса, циркуляцией охлаждающей воды и ее температурой, седиментацией и </w:t>
      </w:r>
      <w:proofErr w:type="spellStart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ресуспензией</w:t>
      </w:r>
      <w:proofErr w:type="spellEnd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, преобладающими погодными условиями и образованием льда, радиоактивным распадом, а также формированием дочерних нуклидов.</w:t>
      </w:r>
      <w:proofErr w:type="gramEnd"/>
    </w:p>
    <w:p w:rsidR="003C4984" w:rsidRPr="0066473F" w:rsidRDefault="0085414C" w:rsidP="0066473F">
      <w:pPr>
        <w:widowControl/>
        <w:shd w:val="clear" w:color="auto" w:fill="FFFFFF"/>
        <w:tabs>
          <w:tab w:val="left" w:pos="413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sz w:val="19"/>
          <w:szCs w:val="19"/>
        </w:rPr>
        <w:br w:type="column"/>
      </w:r>
      <w:r w:rsidRPr="000E6A36">
        <w:rPr>
          <w:b/>
          <w:color w:val="000000"/>
          <w:sz w:val="19"/>
          <w:szCs w:val="19"/>
        </w:rPr>
        <w:lastRenderedPageBreak/>
        <w:t>420.</w:t>
      </w:r>
      <w:r w:rsidR="00A4597D">
        <w:rPr>
          <w:rFonts w:ascii="Times New Roman" w:hAnsi="Times New Roman" w:cs="Times New Roman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Рассеивание выброса должно проверяться посредством моделирования гидродинамических потоков. При расчете рассеивания на основе результатов моделирования гидродинамических потоков можно использовать упрощенную консервативную модель, ад</w:t>
      </w:r>
      <w:r w:rsidR="00BC25A6">
        <w:rPr>
          <w:rFonts w:ascii="Times New Roman" w:hAnsi="Times New Roman" w:cs="Times New Roman"/>
          <w:color w:val="000000"/>
          <w:sz w:val="19"/>
          <w:szCs w:val="19"/>
        </w:rPr>
        <w:t>аптированную для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водоема сброса, или модель переноса, которая учитывает условия водоема более реалистично.</w:t>
      </w:r>
    </w:p>
    <w:p w:rsidR="003C4984" w:rsidRPr="0066473F" w:rsidRDefault="0085414C" w:rsidP="0066473F">
      <w:pPr>
        <w:widowControl/>
        <w:shd w:val="clear" w:color="auto" w:fill="FFFFFF"/>
        <w:tabs>
          <w:tab w:val="left" w:pos="341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421.</w:t>
      </w:r>
      <w:r w:rsidR="00A4597D">
        <w:rPr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При этом полученные результаты необходимо сравнить, насколько это возможно, с результатами, полученными путем гидрографических измерений (измерения потока, колебаний уровня воды, рециркуляции и т.д.) водоема сброса.</w:t>
      </w:r>
    </w:p>
    <w:p w:rsidR="003C4984" w:rsidRPr="00A4597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9B5DEC">
        <w:rPr>
          <w:rFonts w:cs="Times New Roman"/>
          <w:b/>
          <w:color w:val="A6A6A6" w:themeColor="background1" w:themeShade="A6"/>
        </w:rPr>
        <w:t>4.4</w:t>
      </w:r>
      <w:r w:rsidRPr="009B5DEC">
        <w:rPr>
          <w:rFonts w:cs="Times New Roman"/>
          <w:b/>
          <w:color w:val="A6A6A6" w:themeColor="background1" w:themeShade="A6"/>
        </w:rPr>
        <w:tab/>
      </w:r>
      <w:r w:rsidR="00807D9C">
        <w:rPr>
          <w:rFonts w:cs="Times New Roman"/>
          <w:b/>
        </w:rPr>
        <w:t>Анализы рассеивания выбросов в </w:t>
      </w:r>
      <w:r w:rsidRPr="00A4597D">
        <w:rPr>
          <w:rFonts w:cs="Times New Roman"/>
          <w:b/>
        </w:rPr>
        <w:t>заявках на получение лицензии</w:t>
      </w:r>
    </w:p>
    <w:p w:rsidR="003C4984" w:rsidRPr="00A4597D" w:rsidRDefault="0085414C" w:rsidP="009B5DEC">
      <w:pPr>
        <w:widowControl/>
        <w:shd w:val="clear" w:color="auto" w:fill="FFFFFF"/>
        <w:tabs>
          <w:tab w:val="left" w:pos="567"/>
        </w:tabs>
        <w:spacing w:before="240" w:after="120" w:line="252" w:lineRule="auto"/>
        <w:rPr>
          <w:rFonts w:cs="Times New Roman"/>
          <w:b/>
          <w:sz w:val="18"/>
          <w:szCs w:val="18"/>
        </w:rPr>
      </w:pPr>
      <w:r w:rsidRPr="009B5DEC">
        <w:rPr>
          <w:rFonts w:cs="Times New Roman"/>
          <w:b/>
          <w:color w:val="A6A6A6" w:themeColor="background1" w:themeShade="A6"/>
          <w:sz w:val="18"/>
          <w:szCs w:val="18"/>
        </w:rPr>
        <w:t>4.4.1</w:t>
      </w:r>
      <w:r w:rsidRPr="009B5DEC">
        <w:rPr>
          <w:rFonts w:cs="Times New Roman"/>
          <w:b/>
          <w:color w:val="A6A6A6" w:themeColor="background1" w:themeShade="A6"/>
          <w:sz w:val="18"/>
          <w:szCs w:val="18"/>
        </w:rPr>
        <w:tab/>
      </w:r>
      <w:r w:rsidRPr="00A4597D">
        <w:rPr>
          <w:rFonts w:cs="Times New Roman"/>
          <w:b/>
          <w:sz w:val="18"/>
          <w:szCs w:val="18"/>
        </w:rPr>
        <w:t>Нормальные эксплуатационные условия</w:t>
      </w:r>
    </w:p>
    <w:p w:rsidR="003C4984" w:rsidRPr="0066473F" w:rsidRDefault="0085414C" w:rsidP="0066473F">
      <w:pPr>
        <w:widowControl/>
        <w:shd w:val="clear" w:color="auto" w:fill="FFFFFF"/>
        <w:tabs>
          <w:tab w:val="left" w:pos="413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422.</w:t>
      </w:r>
      <w:r w:rsidR="00A4597D">
        <w:rPr>
          <w:rFonts w:ascii="Times New Roman" w:hAnsi="Times New Roman" w:cs="Times New Roman"/>
          <w:sz w:val="19"/>
          <w:szCs w:val="19"/>
        </w:rPr>
        <w:t> </w:t>
      </w:r>
      <w:proofErr w:type="gram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В анализах рассеивания радиоактивных веществ в той части, в которой они </w:t>
      </w:r>
      <w:r w:rsidR="00BC25A6">
        <w:rPr>
          <w:rFonts w:ascii="Times New Roman" w:hAnsi="Times New Roman" w:cs="Times New Roman"/>
          <w:color w:val="000000"/>
          <w:sz w:val="19"/>
          <w:szCs w:val="19"/>
        </w:rPr>
        <w:t>относятся к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нормаль</w:t>
      </w:r>
      <w:r w:rsidR="00BC25A6">
        <w:rPr>
          <w:rFonts w:ascii="Times New Roman" w:hAnsi="Times New Roman" w:cs="Times New Roman"/>
          <w:color w:val="000000"/>
          <w:sz w:val="19"/>
          <w:szCs w:val="19"/>
        </w:rPr>
        <w:t>ным эксплуатационным условиям в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предваритель</w:t>
      </w:r>
      <w:r w:rsidR="00BC25A6">
        <w:rPr>
          <w:rFonts w:ascii="Times New Roman" w:hAnsi="Times New Roman" w:cs="Times New Roman"/>
          <w:color w:val="000000"/>
          <w:sz w:val="19"/>
          <w:szCs w:val="19"/>
        </w:rPr>
        <w:t>ном и заключительном отчетах по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обоснованию безопасности для атомной электростанции, должны применяться оценки выбросов, основанные на учете опыта эксплуатации атомной электростанции и особенностях анализируемого объекта.</w:t>
      </w:r>
      <w:proofErr w:type="gramEnd"/>
    </w:p>
    <w:p w:rsidR="003C4984" w:rsidRPr="0066473F" w:rsidRDefault="00A4597D" w:rsidP="0066473F">
      <w:pPr>
        <w:widowControl/>
        <w:numPr>
          <w:ilvl w:val="0"/>
          <w:numId w:val="28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 анализах рас</w:t>
      </w:r>
      <w:r w:rsidR="00BC25A6">
        <w:rPr>
          <w:rFonts w:ascii="Times New Roman" w:hAnsi="Times New Roman" w:cs="Times New Roman"/>
          <w:color w:val="000000"/>
          <w:sz w:val="19"/>
          <w:szCs w:val="19"/>
        </w:rPr>
        <w:t>сеивания, проведенных в связи с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предварительным отчетом по обоснованию безопасности для атомной электростанции, должны применяться долгосрочные статистические данные, касающиеся метеорологических наблюдений площадки электростанции и окружающей ее территории. Если на атомной электростанции не установлена собственная </w:t>
      </w:r>
      <w:proofErr w:type="spellStart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метеомачта</w:t>
      </w:r>
      <w:proofErr w:type="spellEnd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, в качестве альтернативы можно использовать результаты наблюдений с других метеорологических станций, расположенных вблизи нее.</w:t>
      </w:r>
    </w:p>
    <w:p w:rsidR="003C4984" w:rsidRPr="0066473F" w:rsidRDefault="00A4597D" w:rsidP="0066473F">
      <w:pPr>
        <w:widowControl/>
        <w:numPr>
          <w:ilvl w:val="0"/>
          <w:numId w:val="28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 анализах рас</w:t>
      </w:r>
      <w:r w:rsidR="00BC25A6">
        <w:rPr>
          <w:rFonts w:ascii="Times New Roman" w:hAnsi="Times New Roman" w:cs="Times New Roman"/>
          <w:color w:val="000000"/>
          <w:sz w:val="19"/>
          <w:szCs w:val="19"/>
        </w:rPr>
        <w:t>сеивания, проведенных в связи с</w:t>
      </w:r>
      <w:r w:rsidR="00BC25A6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окончательным отчетом по обоснованию безопасности для атомной электростанции, должны применяться долгосрочные статистические данные, касающиеся метеорологических наблюдений площадки электростанции и окружающей ее территории. Результаты наблюдений с других метеорологических станций, расположенных вблизи атомной электроста</w:t>
      </w:r>
      <w:r w:rsidR="00BC25A6">
        <w:rPr>
          <w:rFonts w:ascii="Times New Roman" w:hAnsi="Times New Roman" w:cs="Times New Roman"/>
          <w:color w:val="000000"/>
          <w:sz w:val="19"/>
          <w:szCs w:val="19"/>
        </w:rPr>
        <w:t>нции, могут быть использованы в</w:t>
      </w:r>
      <w:r w:rsidR="00BC25A6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качестве дополнительных данных.</w:t>
      </w:r>
    </w:p>
    <w:p w:rsidR="003C4984" w:rsidRPr="00A4597D" w:rsidRDefault="0085414C" w:rsidP="009B5DEC">
      <w:pPr>
        <w:widowControl/>
        <w:shd w:val="clear" w:color="auto" w:fill="FFFFFF"/>
        <w:tabs>
          <w:tab w:val="left" w:pos="567"/>
        </w:tabs>
        <w:spacing w:before="240" w:after="120" w:line="252" w:lineRule="auto"/>
        <w:rPr>
          <w:rFonts w:cs="Times New Roman"/>
          <w:b/>
          <w:sz w:val="18"/>
          <w:szCs w:val="18"/>
        </w:rPr>
      </w:pPr>
      <w:r w:rsidRPr="009B5DEC">
        <w:rPr>
          <w:rFonts w:cs="Times New Roman"/>
          <w:b/>
          <w:color w:val="A6A6A6" w:themeColor="background1" w:themeShade="A6"/>
          <w:sz w:val="18"/>
          <w:szCs w:val="18"/>
        </w:rPr>
        <w:t>4.4.2</w:t>
      </w:r>
      <w:r w:rsidRPr="009B5DEC">
        <w:rPr>
          <w:rFonts w:cs="Times New Roman"/>
          <w:b/>
          <w:color w:val="A6A6A6" w:themeColor="background1" w:themeShade="A6"/>
          <w:sz w:val="18"/>
          <w:szCs w:val="18"/>
        </w:rPr>
        <w:tab/>
      </w:r>
      <w:r w:rsidRPr="00A4597D">
        <w:rPr>
          <w:rFonts w:cs="Times New Roman"/>
          <w:b/>
          <w:sz w:val="18"/>
          <w:szCs w:val="18"/>
        </w:rPr>
        <w:t>События при эксплуатации и аварии</w:t>
      </w:r>
    </w:p>
    <w:p w:rsidR="003C4984" w:rsidRPr="0066473F" w:rsidRDefault="0085414C" w:rsidP="0066473F">
      <w:pPr>
        <w:widowControl/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425.</w:t>
      </w:r>
      <w:r w:rsidR="00A4597D">
        <w:rPr>
          <w:rFonts w:ascii="Times New Roman" w:hAnsi="Times New Roman" w:cs="Times New Roman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В анализах для обоснования технических решений</w:t>
      </w:r>
      <w:r w:rsidR="00BC25A6">
        <w:rPr>
          <w:rFonts w:ascii="Times New Roman" w:hAnsi="Times New Roman" w:cs="Times New Roman"/>
          <w:color w:val="000000"/>
          <w:sz w:val="19"/>
          <w:szCs w:val="19"/>
        </w:rPr>
        <w:t xml:space="preserve"> на атомной электростанции в</w:t>
      </w:r>
      <w:r w:rsidR="00BC25A6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предварител</w:t>
      </w:r>
      <w:r w:rsidR="00BC25A6">
        <w:rPr>
          <w:rFonts w:ascii="Times New Roman" w:hAnsi="Times New Roman" w:cs="Times New Roman"/>
          <w:color w:val="000000"/>
          <w:sz w:val="19"/>
          <w:szCs w:val="19"/>
        </w:rPr>
        <w:t>ьном и окончательном отчетах по</w:t>
      </w:r>
      <w:r w:rsidR="00BC25A6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обоснованию безопасности выбросы радиоактивн</w:t>
      </w:r>
      <w:r w:rsidR="00BC25A6">
        <w:rPr>
          <w:rFonts w:ascii="Times New Roman" w:hAnsi="Times New Roman" w:cs="Times New Roman"/>
          <w:color w:val="000000"/>
          <w:sz w:val="19"/>
          <w:szCs w:val="19"/>
        </w:rPr>
        <w:t>ых веществ во время событий при</w:t>
      </w:r>
      <w:r w:rsidR="00BC25A6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эксплуатаци</w:t>
      </w:r>
      <w:r w:rsidR="00BC25A6">
        <w:rPr>
          <w:rFonts w:ascii="Times New Roman" w:hAnsi="Times New Roman" w:cs="Times New Roman"/>
          <w:color w:val="000000"/>
          <w:sz w:val="19"/>
          <w:szCs w:val="19"/>
        </w:rPr>
        <w:t>и и аварий должны оцениваться в</w:t>
      </w:r>
      <w:r w:rsidR="00BC25A6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соответствии с </w:t>
      </w:r>
      <w:r w:rsidR="00807D9C">
        <w:rPr>
          <w:rFonts w:ascii="Times New Roman" w:hAnsi="Times New Roman" w:cs="Times New Roman"/>
          <w:color w:val="000000"/>
          <w:sz w:val="19"/>
          <w:szCs w:val="19"/>
        </w:rPr>
        <w:t>Р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уководством YVL B.3</w:t>
      </w:r>
    </w:p>
    <w:p w:rsidR="003C4984" w:rsidRPr="0066473F" w:rsidRDefault="003C4984" w:rsidP="0066473F">
      <w:pPr>
        <w:widowControl/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  <w:sectPr w:rsidR="003C4984" w:rsidRPr="0066473F" w:rsidSect="0066473F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3C4984" w:rsidRPr="00A4597D" w:rsidRDefault="003C4984" w:rsidP="00A4597D">
      <w:pPr>
        <w:shd w:val="clear" w:color="auto" w:fill="FFFFFF"/>
        <w:jc w:val="both"/>
        <w:rPr>
          <w:rFonts w:ascii="Times New Roman" w:hAnsi="Times New Roman" w:cs="Times New Roman"/>
          <w:sz w:val="2"/>
          <w:szCs w:val="19"/>
        </w:rPr>
      </w:pPr>
    </w:p>
    <w:p w:rsidR="003C4984" w:rsidRPr="0066473F" w:rsidRDefault="0085414C" w:rsidP="0066473F">
      <w:pPr>
        <w:widowControl/>
        <w:shd w:val="clear" w:color="auto" w:fill="FFFFFF"/>
        <w:tabs>
          <w:tab w:val="left" w:pos="413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426.</w:t>
      </w:r>
      <w:r w:rsidR="00A4597D">
        <w:rPr>
          <w:sz w:val="19"/>
          <w:szCs w:val="19"/>
        </w:rPr>
        <w:t> </w:t>
      </w:r>
      <w:r w:rsidR="00C03C6E" w:rsidRPr="00C03C6E">
        <w:rPr>
          <w:rFonts w:ascii="Times New Roman" w:hAnsi="Times New Roman" w:cs="Times New Roman"/>
          <w:sz w:val="19"/>
          <w:szCs w:val="19"/>
        </w:rPr>
        <w:t>Во время событий при эксплуатации и аварий на атомной электростанции надлежит выбрать эффективную высоту выброса отдельно для каждого выброса.</w:t>
      </w:r>
    </w:p>
    <w:p w:rsidR="003C4984" w:rsidRPr="0066473F" w:rsidRDefault="0085414C" w:rsidP="0066473F">
      <w:pPr>
        <w:widowControl/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427.</w:t>
      </w:r>
      <w:r w:rsidR="00A4597D">
        <w:rPr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При </w:t>
      </w:r>
      <w:r w:rsidR="003F12A4">
        <w:rPr>
          <w:rFonts w:ascii="Times New Roman" w:hAnsi="Times New Roman" w:cs="Times New Roman"/>
          <w:color w:val="000000"/>
          <w:sz w:val="19"/>
          <w:szCs w:val="19"/>
        </w:rPr>
        <w:t>выборе ситуаций рассеивания для</w:t>
      </w:r>
      <w:r w:rsidR="003F12A4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подробного анализа требуется использовать статистические расчетные методы для охвата различных ситуаций рассеивания; количества, наиболее значимые для оценки каждой ситуации, требуется рассчитывать на различных расстояниях. Ситуации и расстояния рассеивания для подробного анализа требуется выбирать таким образом, чтобы они представляли каждое проверяем</w:t>
      </w:r>
      <w:r w:rsidR="003F12A4">
        <w:rPr>
          <w:rFonts w:ascii="Times New Roman" w:hAnsi="Times New Roman" w:cs="Times New Roman"/>
          <w:color w:val="000000"/>
          <w:sz w:val="19"/>
          <w:szCs w:val="19"/>
        </w:rPr>
        <w:t>ое событие при</w:t>
      </w:r>
      <w:r w:rsidR="003F12A4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эксплуатации, аварию и высоту выброса. Анализируемы</w:t>
      </w:r>
      <w:r w:rsidR="003F12A4">
        <w:rPr>
          <w:rFonts w:ascii="Times New Roman" w:hAnsi="Times New Roman" w:cs="Times New Roman"/>
          <w:color w:val="000000"/>
          <w:sz w:val="19"/>
          <w:szCs w:val="19"/>
        </w:rPr>
        <w:t>е ситуации должны включать как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минимум</w:t>
      </w:r>
      <w:r w:rsidR="003F12A4">
        <w:rPr>
          <w:rFonts w:ascii="Times New Roman" w:hAnsi="Times New Roman" w:cs="Times New Roman"/>
          <w:color w:val="000000"/>
          <w:sz w:val="19"/>
          <w:szCs w:val="19"/>
        </w:rPr>
        <w:t xml:space="preserve"> те репрезентативные данные по</w:t>
      </w:r>
      <w:r w:rsidR="003F12A4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среднему статистическому рассеиванию количества (такие как коэффициент растворения или общая доза), на которых основывался выбор, а также верхнюю квантил</w:t>
      </w:r>
      <w:r w:rsidR="003F12A4">
        <w:rPr>
          <w:rFonts w:ascii="Times New Roman" w:hAnsi="Times New Roman" w:cs="Times New Roman"/>
          <w:color w:val="000000"/>
          <w:sz w:val="19"/>
          <w:szCs w:val="19"/>
        </w:rPr>
        <w:t>ь в 95 %. Форма представления и</w:t>
      </w:r>
      <w:r w:rsidR="003F12A4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область анализа результатов должны быть наглядными, а также достаточно разносторонними.</w:t>
      </w:r>
    </w:p>
    <w:p w:rsidR="003C4984" w:rsidRPr="00A4597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9B5DEC">
        <w:rPr>
          <w:rFonts w:cs="Times New Roman"/>
          <w:b/>
          <w:color w:val="A6A6A6" w:themeColor="background1" w:themeShade="A6"/>
        </w:rPr>
        <w:t>4.5</w:t>
      </w:r>
      <w:r w:rsidRPr="009B5DEC">
        <w:rPr>
          <w:rFonts w:cs="Times New Roman"/>
          <w:b/>
          <w:color w:val="A6A6A6" w:themeColor="background1" w:themeShade="A6"/>
        </w:rPr>
        <w:tab/>
      </w:r>
      <w:r w:rsidR="00807D9C">
        <w:rPr>
          <w:rFonts w:cs="Times New Roman"/>
          <w:b/>
        </w:rPr>
        <w:t>Анализы рассеивания выбросов во </w:t>
      </w:r>
      <w:r w:rsidRPr="00A4597D">
        <w:rPr>
          <w:rFonts w:cs="Times New Roman"/>
          <w:b/>
        </w:rPr>
        <w:t>время эксплуатации</w:t>
      </w:r>
    </w:p>
    <w:p w:rsidR="003C4984" w:rsidRPr="0066473F" w:rsidRDefault="00A4597D" w:rsidP="0066473F">
      <w:pPr>
        <w:widowControl/>
        <w:numPr>
          <w:ilvl w:val="0"/>
          <w:numId w:val="29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В анализе рассеивания, произведенном во время эксплуатации атомной электростанции, требуется применять </w:t>
      </w:r>
      <w:r w:rsidR="003F12A4">
        <w:rPr>
          <w:rFonts w:ascii="Times New Roman" w:hAnsi="Times New Roman" w:cs="Times New Roman"/>
          <w:color w:val="000000"/>
          <w:sz w:val="19"/>
          <w:szCs w:val="19"/>
        </w:rPr>
        <w:t>результаты измерения выбросов и</w:t>
      </w:r>
      <w:r w:rsidR="003F12A4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результаты метеорологических измерений, полученные на площадке электростанции.</w:t>
      </w:r>
    </w:p>
    <w:p w:rsidR="003C4984" w:rsidRPr="0066473F" w:rsidRDefault="00A4597D" w:rsidP="0066473F">
      <w:pPr>
        <w:widowControl/>
        <w:numPr>
          <w:ilvl w:val="0"/>
          <w:numId w:val="29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Анализы рассеивания, проводимые во время эксплуатации атомной электростанции, должны быть статистическими и основанными на частоте появления количеств (направление и скорость рассеивания, стабильность, появление дождя), пр</w:t>
      </w:r>
      <w:r w:rsidR="003F12A4">
        <w:rPr>
          <w:rFonts w:ascii="Times New Roman" w:hAnsi="Times New Roman" w:cs="Times New Roman"/>
          <w:color w:val="000000"/>
          <w:sz w:val="19"/>
          <w:szCs w:val="19"/>
        </w:rPr>
        <w:t>едставляющих погодные условия в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анализируемый </w:t>
      </w:r>
      <w:r w:rsidR="00807D9C">
        <w:rPr>
          <w:rFonts w:ascii="Times New Roman" w:hAnsi="Times New Roman" w:cs="Times New Roman"/>
          <w:color w:val="000000"/>
          <w:sz w:val="19"/>
          <w:szCs w:val="19"/>
        </w:rPr>
        <w:t>период. В качестве альтернативы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погодные условия, охватывающие анализируемый период, могут систематически пересматриваться (например, каждый час); в таком случае каждая погодная ситуация должна быть представлена средними значениями параметров через каждый час. В целях упрощения более тщательного рассмотрения сезонных изменений путей распространения доз облучения в </w:t>
      </w:r>
      <w:proofErr w:type="gramStart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указанном</w:t>
      </w:r>
      <w:proofErr w:type="gramEnd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случае рекомендуется производить парные расчеты рассеивания и дозы. Такой подход особенно важен при оценке доз облучения, накапливаемых в продуктах питания.</w:t>
      </w:r>
    </w:p>
    <w:p w:rsidR="003C4984" w:rsidRPr="00A4597D" w:rsidRDefault="0085414C" w:rsidP="00A4597D">
      <w:pPr>
        <w:jc w:val="both"/>
        <w:rPr>
          <w:rFonts w:ascii="Times New Roman" w:hAnsi="Times New Roman" w:cs="Times New Roman"/>
          <w:sz w:val="2"/>
          <w:szCs w:val="19"/>
        </w:rPr>
      </w:pPr>
      <w:r w:rsidRPr="0066473F">
        <w:rPr>
          <w:rFonts w:ascii="Times New Roman" w:hAnsi="Times New Roman" w:cs="Times New Roman"/>
          <w:sz w:val="19"/>
          <w:szCs w:val="19"/>
        </w:rPr>
        <w:br w:type="column"/>
      </w:r>
    </w:p>
    <w:p w:rsidR="003C4984" w:rsidRPr="0066473F" w:rsidRDefault="00A4597D" w:rsidP="0066473F">
      <w:pPr>
        <w:widowControl/>
        <w:numPr>
          <w:ilvl w:val="0"/>
          <w:numId w:val="30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а</w:t>
      </w:r>
      <w:r w:rsidR="003F12A4">
        <w:rPr>
          <w:rFonts w:ascii="Times New Roman" w:hAnsi="Times New Roman" w:cs="Times New Roman"/>
          <w:color w:val="000000"/>
          <w:sz w:val="19"/>
          <w:szCs w:val="19"/>
        </w:rPr>
        <w:t>нализе выбросов в атмосферу при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нормальной эксплуатации атомной электростанции можно предположить их одинаковое распределение за анализируемый период длительностью не более года. Для оценки рассеивания выбросов в исключительных ситуациях в качестве периода анализа требуется взять действительный период, в течение которого длится ситуация.</w:t>
      </w:r>
    </w:p>
    <w:p w:rsidR="003C4984" w:rsidRPr="0066473F" w:rsidRDefault="00A4597D" w:rsidP="0066473F">
      <w:pPr>
        <w:widowControl/>
        <w:numPr>
          <w:ilvl w:val="0"/>
          <w:numId w:val="30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Оценки рассеивания и доз облучения, произведен</w:t>
      </w:r>
      <w:r w:rsidR="003F12A4">
        <w:rPr>
          <w:rFonts w:ascii="Times New Roman" w:hAnsi="Times New Roman" w:cs="Times New Roman"/>
          <w:color w:val="000000"/>
          <w:sz w:val="19"/>
          <w:szCs w:val="19"/>
        </w:rPr>
        <w:t>ные в связи с проектированием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лицензированием атомной электростанции</w:t>
      </w:r>
      <w:r w:rsidR="00C56115">
        <w:rPr>
          <w:rFonts w:ascii="Times New Roman" w:hAnsi="Times New Roman" w:cs="Times New Roman"/>
          <w:color w:val="000000"/>
          <w:sz w:val="19"/>
          <w:szCs w:val="19"/>
        </w:rPr>
        <w:t>,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должны обновляться на регулярной основе при эксплуатации электростанции по мере накопления данных </w:t>
      </w:r>
      <w:r w:rsidR="003F12A4">
        <w:rPr>
          <w:rFonts w:ascii="Times New Roman" w:hAnsi="Times New Roman" w:cs="Times New Roman"/>
          <w:color w:val="000000"/>
          <w:sz w:val="19"/>
          <w:szCs w:val="19"/>
        </w:rPr>
        <w:t>по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условиям рассеивания.</w:t>
      </w:r>
    </w:p>
    <w:p w:rsidR="003C4984" w:rsidRPr="00A4597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9B5DEC">
        <w:rPr>
          <w:rFonts w:cs="Times New Roman"/>
          <w:b/>
          <w:color w:val="A6A6A6" w:themeColor="background1" w:themeShade="A6"/>
        </w:rPr>
        <w:t>4.6</w:t>
      </w:r>
      <w:r w:rsidRPr="009B5DEC">
        <w:rPr>
          <w:rFonts w:cs="Times New Roman"/>
          <w:b/>
          <w:color w:val="A6A6A6" w:themeColor="background1" w:themeShade="A6"/>
        </w:rPr>
        <w:tab/>
      </w:r>
      <w:r w:rsidRPr="00A4597D">
        <w:rPr>
          <w:rFonts w:cs="Times New Roman"/>
          <w:b/>
        </w:rPr>
        <w:t>Оценка рассеивания выбросов радиоактивных веществ при аварии</w:t>
      </w:r>
    </w:p>
    <w:p w:rsidR="003C4984" w:rsidRPr="0066473F" w:rsidRDefault="00A4597D" w:rsidP="0066473F">
      <w:pPr>
        <w:widowControl/>
        <w:numPr>
          <w:ilvl w:val="0"/>
          <w:numId w:val="31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При аварии на атомной электростанции лицензиат должен иметь возможность производить оценку рассеивания выбросов радиоактивных веществ в атмосферу в реальном времени 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при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помощи расчетов.</w:t>
      </w:r>
    </w:p>
    <w:p w:rsidR="003C4984" w:rsidRPr="0066473F" w:rsidRDefault="00A4597D" w:rsidP="0066473F">
      <w:pPr>
        <w:widowControl/>
        <w:numPr>
          <w:ilvl w:val="0"/>
          <w:numId w:val="31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Если в случае аварии сбросные воды поступают в водоем, требуется иметь возможность оценки рассеивания в водоемах.</w:t>
      </w:r>
    </w:p>
    <w:p w:rsidR="003C4984" w:rsidRPr="0066473F" w:rsidRDefault="00A4597D" w:rsidP="0066473F">
      <w:pPr>
        <w:widowControl/>
        <w:numPr>
          <w:ilvl w:val="0"/>
          <w:numId w:val="31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оценке последствий неизбежных выбросов требуется использовать типичные ситуации рассеивания, преобладающие во время</w:t>
      </w:r>
      <w:r w:rsidR="003F12A4">
        <w:rPr>
          <w:rFonts w:ascii="Times New Roman" w:hAnsi="Times New Roman" w:cs="Times New Roman"/>
          <w:color w:val="000000"/>
          <w:sz w:val="19"/>
          <w:szCs w:val="19"/>
        </w:rPr>
        <w:t xml:space="preserve"> аварии и в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период после нее, а также данные по выбросам, адаптированные </w:t>
      </w:r>
      <w:r w:rsidR="003F12A4">
        <w:rPr>
          <w:rFonts w:ascii="Times New Roman" w:hAnsi="Times New Roman" w:cs="Times New Roman"/>
          <w:color w:val="000000"/>
          <w:sz w:val="19"/>
          <w:szCs w:val="19"/>
        </w:rPr>
        <w:t>к последовательности событий. В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отношении удаления атмосферных радиоактивных веществ из шлей</w:t>
      </w:r>
      <w:r w:rsidR="003F12A4">
        <w:rPr>
          <w:rFonts w:ascii="Times New Roman" w:hAnsi="Times New Roman" w:cs="Times New Roman"/>
          <w:color w:val="000000"/>
          <w:sz w:val="19"/>
          <w:szCs w:val="19"/>
        </w:rPr>
        <w:t>фа выброса требуется оценка при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помощи сухого или мокрого осаждения.</w:t>
      </w:r>
    </w:p>
    <w:p w:rsidR="003C4984" w:rsidRPr="0066473F" w:rsidRDefault="00A4597D" w:rsidP="0066473F">
      <w:pPr>
        <w:widowControl/>
        <w:numPr>
          <w:ilvl w:val="0"/>
          <w:numId w:val="32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Высота выброса должна оцениваться по каждой аварийной ситуации согласно фактическому сценарию.</w:t>
      </w:r>
    </w:p>
    <w:p w:rsidR="003C4984" w:rsidRPr="0066473F" w:rsidRDefault="00A4597D" w:rsidP="0066473F">
      <w:pPr>
        <w:widowControl/>
        <w:numPr>
          <w:ilvl w:val="0"/>
          <w:numId w:val="32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 случаях, когд</w:t>
      </w:r>
      <w:r w:rsidR="003F12A4">
        <w:rPr>
          <w:rFonts w:ascii="Times New Roman" w:hAnsi="Times New Roman" w:cs="Times New Roman"/>
          <w:color w:val="000000"/>
          <w:sz w:val="19"/>
          <w:szCs w:val="19"/>
        </w:rPr>
        <w:t>а система расчета рассеивания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дозы облучения в реальном времени при аварии или результ</w:t>
      </w:r>
      <w:r w:rsidR="003F12A4">
        <w:rPr>
          <w:rFonts w:ascii="Times New Roman" w:hAnsi="Times New Roman" w:cs="Times New Roman"/>
          <w:color w:val="000000"/>
          <w:sz w:val="19"/>
          <w:szCs w:val="19"/>
        </w:rPr>
        <w:t>аты предварительных расчетов по </w:t>
      </w:r>
      <w:r w:rsidR="00C56115">
        <w:rPr>
          <w:rFonts w:ascii="Times New Roman" w:hAnsi="Times New Roman" w:cs="Times New Roman"/>
          <w:color w:val="000000"/>
          <w:sz w:val="19"/>
          <w:szCs w:val="19"/>
        </w:rPr>
        <w:t>конкретной высоте выброса не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доступны, результаты должны оцениваться на основе соответству</w:t>
      </w:r>
      <w:r w:rsidR="003F12A4">
        <w:rPr>
          <w:rFonts w:ascii="Times New Roman" w:hAnsi="Times New Roman" w:cs="Times New Roman"/>
          <w:color w:val="000000"/>
          <w:sz w:val="19"/>
          <w:szCs w:val="19"/>
        </w:rPr>
        <w:t>ющих результатов, полученных по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ближайшим высотам выбросов.</w:t>
      </w:r>
    </w:p>
    <w:p w:rsidR="003C4984" w:rsidRPr="0066473F" w:rsidRDefault="003C4984" w:rsidP="0066473F">
      <w:pPr>
        <w:widowControl/>
        <w:numPr>
          <w:ilvl w:val="0"/>
          <w:numId w:val="32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  <w:sectPr w:rsidR="003C4984" w:rsidRPr="0066473F" w:rsidSect="0066473F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3C4984" w:rsidRPr="00A4597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bookmarkStart w:id="3" w:name="bookmark7"/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lastRenderedPageBreak/>
        <w:t>5</w:t>
      </w:r>
      <w:bookmarkEnd w:id="3"/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A4597D">
        <w:rPr>
          <w:rFonts w:cs="Times New Roman"/>
          <w:b/>
          <w:sz w:val="32"/>
          <w:szCs w:val="32"/>
        </w:rPr>
        <w:t>Оценка дозы радиационного облучения</w:t>
      </w:r>
    </w:p>
    <w:p w:rsidR="003C4984" w:rsidRPr="00A4597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9B5DEC">
        <w:rPr>
          <w:rFonts w:cs="Times New Roman"/>
          <w:b/>
          <w:color w:val="A6A6A6" w:themeColor="background1" w:themeShade="A6"/>
        </w:rPr>
        <w:t>5.1</w:t>
      </w:r>
      <w:r w:rsidRPr="009B5DEC">
        <w:rPr>
          <w:rFonts w:cs="Times New Roman"/>
          <w:b/>
          <w:color w:val="A6A6A6" w:themeColor="background1" w:themeShade="A6"/>
        </w:rPr>
        <w:tab/>
      </w:r>
      <w:r w:rsidRPr="00A4597D">
        <w:rPr>
          <w:rFonts w:cs="Times New Roman"/>
          <w:b/>
        </w:rPr>
        <w:t>Методы анализа</w:t>
      </w:r>
    </w:p>
    <w:p w:rsidR="003C4984" w:rsidRPr="0066473F" w:rsidRDefault="00C12846" w:rsidP="0066473F">
      <w:pPr>
        <w:widowControl/>
        <w:numPr>
          <w:ilvl w:val="0"/>
          <w:numId w:val="33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Методы для оценки доз радиационного облучения населения вокруг атомной электростанции должны 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быть достоверными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консервативными.</w:t>
      </w:r>
    </w:p>
    <w:p w:rsidR="003C4984" w:rsidRPr="0066473F" w:rsidRDefault="00C12846" w:rsidP="0066473F">
      <w:pPr>
        <w:widowControl/>
        <w:numPr>
          <w:ilvl w:val="0"/>
          <w:numId w:val="33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Исполь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зуемые модели, методы расчета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программное обеспечение должны быть проверены и квалифицированы. Квалификация может основываться на квалификации моделей и методов, представленных в литературе, и на основе сравнения результатов расчета с результатами, полученными при использовании моделей, квалифицированных ранее.</w:t>
      </w:r>
    </w:p>
    <w:p w:rsidR="003C4984" w:rsidRPr="0066473F" w:rsidRDefault="00C12846" w:rsidP="0066473F">
      <w:pPr>
        <w:widowControl/>
        <w:numPr>
          <w:ilvl w:val="0"/>
          <w:numId w:val="33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Парамет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ры расчета должны подходить для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условий на территории площадки электростанции.</w:t>
      </w:r>
    </w:p>
    <w:p w:rsidR="003C4984" w:rsidRPr="0066473F" w:rsidRDefault="00C12846" w:rsidP="0066473F">
      <w:pPr>
        <w:widowControl/>
        <w:numPr>
          <w:ilvl w:val="0"/>
          <w:numId w:val="33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Для других ядерных установок можно использовать упрощенную модель, отклоняющуюся от требований, подробно описанных в настоящем руководстве. В этом случае требуется обоснованно продемонстрировать, что модель является консервативной.</w:t>
      </w:r>
    </w:p>
    <w:p w:rsidR="003C4984" w:rsidRPr="0066473F" w:rsidRDefault="00C12846" w:rsidP="0066473F">
      <w:pPr>
        <w:widowControl/>
        <w:numPr>
          <w:ilvl w:val="0"/>
          <w:numId w:val="33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Анализы должны включать в себя исследования чувствительности результатов в отношении использованных методов анализа и параметров.</w:t>
      </w:r>
    </w:p>
    <w:p w:rsidR="003C4984" w:rsidRPr="00A4597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9B5DEC">
        <w:rPr>
          <w:rFonts w:cs="Times New Roman"/>
          <w:b/>
          <w:color w:val="A6A6A6" w:themeColor="background1" w:themeShade="A6"/>
        </w:rPr>
        <w:t>5.2</w:t>
      </w:r>
      <w:r w:rsidRPr="009B5DEC">
        <w:rPr>
          <w:rFonts w:cs="Times New Roman"/>
          <w:b/>
          <w:color w:val="A6A6A6" w:themeColor="background1" w:themeShade="A6"/>
        </w:rPr>
        <w:tab/>
      </w:r>
      <w:r w:rsidRPr="00A4597D">
        <w:rPr>
          <w:rFonts w:cs="Times New Roman"/>
          <w:b/>
        </w:rPr>
        <w:t>Назначение контрольного представителя</w:t>
      </w:r>
    </w:p>
    <w:p w:rsidR="003C4984" w:rsidRPr="0066473F" w:rsidRDefault="00C12846" w:rsidP="0066473F">
      <w:pPr>
        <w:widowControl/>
        <w:numPr>
          <w:ilvl w:val="0"/>
          <w:numId w:val="34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Модели для оценки дозы радиационного облучения насе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ления прилегающих территорий не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могут в полной мере учитывать все различия между отдельными людьми и их образом жизни. Поэтому в качестве контрольного представителя требуется выбирать человека, который на основе возраста и образа жизни может представлять небольшую группу населения, подверженную максимальному воздействию радиации. Предельно допустимые дозы должны сравниваться с дозой облучения данного контрольного представителя.</w:t>
      </w:r>
    </w:p>
    <w:p w:rsidR="003C4984" w:rsidRPr="0066473F" w:rsidRDefault="00C12846" w:rsidP="0066473F">
      <w:pPr>
        <w:widowControl/>
        <w:numPr>
          <w:ilvl w:val="0"/>
          <w:numId w:val="34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Контрольный представитель группы населения, подверженной максимальному воздействию радиации, дол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жен выбираться в соответствии с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критериями, представленными в данном руководстве,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 xml:space="preserve"> с учетом принципов</w:t>
      </w:r>
      <w:r w:rsidR="00C56115">
        <w:rPr>
          <w:rFonts w:ascii="Times New Roman" w:hAnsi="Times New Roman" w:cs="Times New Roman"/>
          <w:color w:val="000000"/>
          <w:sz w:val="19"/>
          <w:szCs w:val="19"/>
        </w:rPr>
        <w:t>,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 xml:space="preserve"> указанных в </w:t>
      </w:r>
      <w:r w:rsidR="00C03C6E">
        <w:rPr>
          <w:rFonts w:ascii="Times New Roman" w:hAnsi="Times New Roman" w:cs="Times New Roman"/>
          <w:color w:val="000000"/>
          <w:sz w:val="19"/>
          <w:szCs w:val="19"/>
        </w:rPr>
        <w:t>разделе «Ссылки»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[10]. Значения других параметров рас</w:t>
      </w:r>
      <w:r w:rsidR="00A45C02">
        <w:rPr>
          <w:rFonts w:ascii="Times New Roman" w:hAnsi="Times New Roman" w:cs="Times New Roman"/>
          <w:color w:val="000000"/>
          <w:sz w:val="19"/>
          <w:szCs w:val="19"/>
        </w:rPr>
        <w:t>чета дозы облучения (таких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 xml:space="preserve"> как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данные по о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бразу жизни, среде проживания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особенностям питания) должны выбираться аналогично.</w:t>
      </w:r>
    </w:p>
    <w:p w:rsidR="003C4984" w:rsidRPr="00A4597D" w:rsidRDefault="0085414C" w:rsidP="00A4597D">
      <w:pPr>
        <w:jc w:val="both"/>
        <w:rPr>
          <w:rFonts w:ascii="Times New Roman" w:hAnsi="Times New Roman" w:cs="Times New Roman"/>
          <w:sz w:val="2"/>
          <w:szCs w:val="19"/>
        </w:rPr>
      </w:pPr>
      <w:r w:rsidRPr="0066473F">
        <w:rPr>
          <w:rFonts w:ascii="Times New Roman" w:hAnsi="Times New Roman" w:cs="Times New Roman"/>
          <w:sz w:val="19"/>
          <w:szCs w:val="19"/>
        </w:rPr>
        <w:br w:type="column"/>
      </w:r>
    </w:p>
    <w:p w:rsidR="003C4984" w:rsidRPr="0066473F" w:rsidRDefault="007E16EF" w:rsidP="0066473F">
      <w:pPr>
        <w:widowControl/>
        <w:numPr>
          <w:ilvl w:val="0"/>
          <w:numId w:val="35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расчете дозы облучения контрольного представителя для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 xml:space="preserve"> параметров, которые зависят от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образа жизни членов группы населения, подверженной максимальному воздействию радиации, должны применяться средние значения.</w:t>
      </w:r>
    </w:p>
    <w:p w:rsidR="003C4984" w:rsidRPr="0066473F" w:rsidRDefault="007E16EF" w:rsidP="0066473F">
      <w:pPr>
        <w:widowControl/>
        <w:numPr>
          <w:ilvl w:val="0"/>
          <w:numId w:val="35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Рассчитываемые дозы должны представлять среднее значение радиационного облучения среди членов небольшой группы населения, достаточно однородной в отношении возраста и образа жизни.</w:t>
      </w:r>
    </w:p>
    <w:p w:rsidR="003C4984" w:rsidRPr="0066473F" w:rsidRDefault="007E16EF" w:rsidP="0066473F">
      <w:pPr>
        <w:widowControl/>
        <w:numPr>
          <w:ilvl w:val="0"/>
          <w:numId w:val="35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2210F1">
        <w:rPr>
          <w:rFonts w:ascii="Times New Roman" w:hAnsi="Times New Roman" w:cs="Times New Roman"/>
          <w:color w:val="000000"/>
          <w:sz w:val="19"/>
          <w:szCs w:val="19"/>
        </w:rPr>
        <w:t>При необходимости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лицо, представляющее группу населения, подверженную максимальному воздействию радиации, требуется выбирать отдельно для нормальных эксплуатационных условий с одной стороны, и дл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я анализов переходных режимов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аварий в соответс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 xml:space="preserve">твии с </w:t>
      </w:r>
      <w:r w:rsidR="006A58FF">
        <w:rPr>
          <w:rFonts w:ascii="Times New Roman" w:hAnsi="Times New Roman" w:cs="Times New Roman"/>
          <w:color w:val="000000"/>
          <w:sz w:val="19"/>
          <w:szCs w:val="19"/>
        </w:rPr>
        <w:t>Р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уководством YVL B.3 – с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другой.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511.</w:t>
      </w:r>
      <w:r w:rsidR="007E16EF">
        <w:rPr>
          <w:rFonts w:ascii="Times New Roman" w:hAnsi="Times New Roman" w:cs="Times New Roman"/>
          <w:b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Допущения в отношении контрольного представителя, выбранного на этапе проектирования и лицензирования электростанции для расчетов доз облучения, должны быть пересмотрены во время эксплуатации атомной электростанции с учетом местных условий.</w:t>
      </w:r>
    </w:p>
    <w:p w:rsidR="003C4984" w:rsidRPr="00A4597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9B5DEC">
        <w:rPr>
          <w:rFonts w:cs="Times New Roman"/>
          <w:b/>
          <w:color w:val="A6A6A6" w:themeColor="background1" w:themeShade="A6"/>
        </w:rPr>
        <w:t>5.3</w:t>
      </w:r>
      <w:r w:rsidRPr="009B5DEC">
        <w:rPr>
          <w:rFonts w:cs="Times New Roman"/>
          <w:b/>
          <w:color w:val="A6A6A6" w:themeColor="background1" w:themeShade="A6"/>
        </w:rPr>
        <w:tab/>
      </w:r>
      <w:r w:rsidRPr="00A4597D">
        <w:rPr>
          <w:rFonts w:cs="Times New Roman"/>
          <w:b/>
        </w:rPr>
        <w:t>Пути распространения облучения, рассмотренные при расчете дозы</w:t>
      </w:r>
    </w:p>
    <w:p w:rsidR="003C4984" w:rsidRPr="00A4597D" w:rsidRDefault="0085414C" w:rsidP="009B5DEC">
      <w:pPr>
        <w:widowControl/>
        <w:shd w:val="clear" w:color="auto" w:fill="FFFFFF"/>
        <w:tabs>
          <w:tab w:val="left" w:pos="567"/>
        </w:tabs>
        <w:spacing w:before="240" w:after="120" w:line="252" w:lineRule="auto"/>
        <w:rPr>
          <w:rFonts w:cs="Times New Roman"/>
          <w:b/>
          <w:sz w:val="18"/>
          <w:szCs w:val="18"/>
        </w:rPr>
      </w:pPr>
      <w:r w:rsidRPr="009B5DEC">
        <w:rPr>
          <w:rFonts w:cs="Times New Roman"/>
          <w:b/>
          <w:color w:val="A6A6A6" w:themeColor="background1" w:themeShade="A6"/>
          <w:sz w:val="18"/>
          <w:szCs w:val="18"/>
        </w:rPr>
        <w:t>5.3.1</w:t>
      </w:r>
      <w:r w:rsidRPr="009B5DEC">
        <w:rPr>
          <w:rFonts w:cs="Times New Roman"/>
          <w:b/>
          <w:color w:val="A6A6A6" w:themeColor="background1" w:themeShade="A6"/>
          <w:sz w:val="18"/>
          <w:szCs w:val="18"/>
        </w:rPr>
        <w:tab/>
      </w:r>
      <w:r w:rsidRPr="00A4597D">
        <w:rPr>
          <w:rFonts w:cs="Times New Roman"/>
          <w:b/>
          <w:sz w:val="18"/>
          <w:szCs w:val="18"/>
        </w:rPr>
        <w:t>Общие принципы</w:t>
      </w:r>
    </w:p>
    <w:p w:rsidR="003C4984" w:rsidRPr="0066473F" w:rsidRDefault="007E16EF" w:rsidP="0066473F">
      <w:pPr>
        <w:widowControl/>
        <w:numPr>
          <w:ilvl w:val="0"/>
          <w:numId w:val="36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расчете дозы облучения должны учитываться дозы, вызванные внешним излучением от установки, а также дозы от выбросов радиоактивных материалов в атмосферу и водную среду.</w:t>
      </w:r>
    </w:p>
    <w:p w:rsidR="003C4984" w:rsidRPr="0066473F" w:rsidRDefault="007E16EF" w:rsidP="0066473F">
      <w:pPr>
        <w:widowControl/>
        <w:numPr>
          <w:ilvl w:val="0"/>
          <w:numId w:val="36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оценке доз радиационного облучения населения требует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ся учитывать как внешнее, так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внутреннее облучение. Внутреннее облучение должно быть представлено ожидаемой эффективной дозой.</w:t>
      </w:r>
    </w:p>
    <w:p w:rsidR="003C4984" w:rsidRPr="0066473F" w:rsidRDefault="007E16EF" w:rsidP="0066473F">
      <w:pPr>
        <w:widowControl/>
        <w:numPr>
          <w:ilvl w:val="0"/>
          <w:numId w:val="36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Помимо доз облучения, полученных контрольным представителем по различным путям распространения облучения, требуется рассчитать итоговые коллективные дозы (дозы облучения населения).</w:t>
      </w:r>
    </w:p>
    <w:p w:rsidR="003C4984" w:rsidRPr="0066473F" w:rsidRDefault="007E16EF" w:rsidP="0066473F">
      <w:pPr>
        <w:widowControl/>
        <w:numPr>
          <w:ilvl w:val="0"/>
          <w:numId w:val="36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Нуклиды, которые в значительной степени влияют на дозы, полученные по каждому пути облучения, и на об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щую дозу, должны выявляться при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помощи анализов.</w:t>
      </w:r>
    </w:p>
    <w:p w:rsidR="003C4984" w:rsidRPr="0066473F" w:rsidRDefault="003C4984" w:rsidP="0066473F">
      <w:pPr>
        <w:widowControl/>
        <w:numPr>
          <w:ilvl w:val="0"/>
          <w:numId w:val="36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  <w:sectPr w:rsidR="003C4984" w:rsidRPr="0066473F" w:rsidSect="0066473F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85414C" w:rsidRPr="007E16EF" w:rsidRDefault="0085414C" w:rsidP="009B5DEC">
      <w:pPr>
        <w:widowControl/>
        <w:shd w:val="clear" w:color="auto" w:fill="FFFFFF"/>
        <w:tabs>
          <w:tab w:val="left" w:pos="567"/>
        </w:tabs>
        <w:spacing w:before="240" w:after="120" w:line="252" w:lineRule="auto"/>
        <w:rPr>
          <w:rFonts w:cs="Times New Roman"/>
          <w:b/>
          <w:sz w:val="18"/>
          <w:szCs w:val="18"/>
        </w:rPr>
      </w:pPr>
      <w:bookmarkStart w:id="4" w:name="bookmark8"/>
      <w:r w:rsidRPr="009B5DEC">
        <w:rPr>
          <w:rFonts w:cs="Times New Roman"/>
          <w:b/>
          <w:color w:val="A6A6A6" w:themeColor="background1" w:themeShade="A6"/>
          <w:sz w:val="18"/>
          <w:szCs w:val="18"/>
        </w:rPr>
        <w:lastRenderedPageBreak/>
        <w:t>5</w:t>
      </w:r>
      <w:bookmarkEnd w:id="4"/>
      <w:r w:rsidRPr="009B5DEC">
        <w:rPr>
          <w:rFonts w:cs="Times New Roman"/>
          <w:b/>
          <w:color w:val="A6A6A6" w:themeColor="background1" w:themeShade="A6"/>
          <w:sz w:val="18"/>
          <w:szCs w:val="18"/>
        </w:rPr>
        <w:t>.3.2</w:t>
      </w:r>
      <w:r w:rsidRPr="009B5DEC">
        <w:rPr>
          <w:rFonts w:cs="Times New Roman"/>
          <w:b/>
          <w:color w:val="A6A6A6" w:themeColor="background1" w:themeShade="A6"/>
          <w:sz w:val="18"/>
          <w:szCs w:val="18"/>
        </w:rPr>
        <w:tab/>
      </w:r>
      <w:r w:rsidRPr="007E16EF">
        <w:rPr>
          <w:rFonts w:cs="Times New Roman"/>
          <w:b/>
          <w:sz w:val="18"/>
          <w:szCs w:val="18"/>
        </w:rPr>
        <w:t>Дозы радиационного облучен</w:t>
      </w:r>
      <w:r w:rsidR="00241E1E">
        <w:rPr>
          <w:rFonts w:cs="Times New Roman"/>
          <w:b/>
          <w:sz w:val="18"/>
          <w:szCs w:val="18"/>
        </w:rPr>
        <w:t>ия от </w:t>
      </w:r>
      <w:r w:rsidRPr="007E16EF">
        <w:rPr>
          <w:rFonts w:cs="Times New Roman"/>
          <w:b/>
          <w:sz w:val="18"/>
          <w:szCs w:val="18"/>
        </w:rPr>
        <w:t>выбр</w:t>
      </w:r>
      <w:r w:rsidR="00241E1E">
        <w:rPr>
          <w:rFonts w:cs="Times New Roman"/>
          <w:b/>
          <w:sz w:val="18"/>
          <w:szCs w:val="18"/>
        </w:rPr>
        <w:t>осов радиоактивных материалов в </w:t>
      </w:r>
      <w:r w:rsidRPr="007E16EF">
        <w:rPr>
          <w:rFonts w:cs="Times New Roman"/>
          <w:b/>
          <w:sz w:val="18"/>
          <w:szCs w:val="18"/>
        </w:rPr>
        <w:t>атмосферу</w:t>
      </w:r>
    </w:p>
    <w:p w:rsidR="003C4984" w:rsidRPr="0066473F" w:rsidRDefault="0085414C" w:rsidP="0066473F">
      <w:pPr>
        <w:widowControl/>
        <w:shd w:val="clear" w:color="auto" w:fill="FFFFFF"/>
        <w:tabs>
          <w:tab w:val="left" w:pos="451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516.</w:t>
      </w:r>
      <w:r w:rsidR="007E16EF">
        <w:rPr>
          <w:rFonts w:ascii="Times New Roman" w:hAnsi="Times New Roman" w:cs="Times New Roman"/>
          <w:b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В таблице </w:t>
      </w:r>
      <w:r w:rsidR="0066654B">
        <w:rPr>
          <w:rFonts w:ascii="Times New Roman" w:hAnsi="Times New Roman" w:cs="Times New Roman"/>
          <w:color w:val="000000"/>
          <w:sz w:val="19"/>
          <w:szCs w:val="19"/>
          <w:lang w:val="en-US"/>
        </w:rPr>
        <w:t>C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01 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п</w:t>
      </w:r>
      <w:r w:rsidR="00184FE1">
        <w:rPr>
          <w:rFonts w:ascii="Times New Roman" w:hAnsi="Times New Roman" w:cs="Times New Roman"/>
          <w:color w:val="000000"/>
          <w:sz w:val="19"/>
          <w:szCs w:val="19"/>
        </w:rPr>
        <w:t xml:space="preserve">риложения </w:t>
      </w:r>
      <w:r w:rsidR="00184FE1">
        <w:rPr>
          <w:rFonts w:ascii="Times New Roman" w:hAnsi="Times New Roman" w:cs="Times New Roman"/>
          <w:color w:val="000000"/>
          <w:sz w:val="19"/>
          <w:szCs w:val="19"/>
          <w:lang w:val="en-US"/>
        </w:rPr>
        <w:t>C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перечислены пути распространения доз радиационного облучения, которые требуется учитывать в различных анализах при изучении радиоактивных веществ, выбрасываемых в атмосферу.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517.</w:t>
      </w:r>
      <w:r w:rsidR="007E16EF">
        <w:rPr>
          <w:rFonts w:ascii="Times New Roman" w:hAnsi="Times New Roman" w:cs="Times New Roman"/>
          <w:b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Дозы от внешнего излучения, вызванного радиоактивными веществами в атмосфере, должны рассчитываться на расстоянии приблизительно одного метра над землей.</w:t>
      </w:r>
    </w:p>
    <w:p w:rsidR="003C4984" w:rsidRPr="0066473F" w:rsidRDefault="007E16EF" w:rsidP="0066473F">
      <w:pPr>
        <w:widowControl/>
        <w:numPr>
          <w:ilvl w:val="0"/>
          <w:numId w:val="37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Дозы от внешнего излучения, вызванного радиоактивными веществами, осевшими на землю, требуется рассматривать на расстоянии приблизительно одного метра над землей. Осаждение треб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уется изучать с учетом сухого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мокрого осаждения.</w:t>
      </w:r>
    </w:p>
    <w:p w:rsidR="003C4984" w:rsidRPr="0066473F" w:rsidRDefault="007E16EF" w:rsidP="0066473F">
      <w:pPr>
        <w:widowControl/>
        <w:numPr>
          <w:ilvl w:val="0"/>
          <w:numId w:val="37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При </w:t>
      </w:r>
      <w:proofErr w:type="gramStart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расчете</w:t>
      </w:r>
      <w:proofErr w:type="gramEnd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концентраций радиоактивных веществ во флоре требуется учитывать осаждение радиоактивных веществ прямо на ней 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или </w:t>
      </w:r>
      <w:proofErr w:type="spellStart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ресуспензию</w:t>
      </w:r>
      <w:proofErr w:type="spellEnd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из почвы, а также вещества, впитанные растениями через почву.</w:t>
      </w:r>
    </w:p>
    <w:p w:rsidR="003C4984" w:rsidRPr="0066473F" w:rsidRDefault="007E16EF" w:rsidP="0066473F">
      <w:pPr>
        <w:widowControl/>
        <w:numPr>
          <w:ilvl w:val="0"/>
          <w:numId w:val="37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При </w:t>
      </w:r>
      <w:proofErr w:type="gramStart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расчете</w:t>
      </w:r>
      <w:proofErr w:type="gramEnd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концентраций радиоактивных веществ в молоке и мясе требуется учитывать осаждение р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адиоактивных веществ в траве на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выпасе, а также впитанные ей вещества. Требуется учитывать, что вместе с травой животное на выпасе также может употребить в пищу загрязненную почву.</w:t>
      </w:r>
    </w:p>
    <w:p w:rsidR="003C4984" w:rsidRPr="0066473F" w:rsidRDefault="007E16EF" w:rsidP="0066473F">
      <w:pPr>
        <w:widowControl/>
        <w:numPr>
          <w:ilvl w:val="0"/>
          <w:numId w:val="37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Радиационное облучение, вызванное употреблением в пищу таких природных продуктов, как дикие ягоды или грибы, должно рассматриваться с точки зрения конкретной индивидуальной дозы.</w:t>
      </w:r>
    </w:p>
    <w:p w:rsidR="003C4984" w:rsidRPr="0066473F" w:rsidRDefault="007E16EF" w:rsidP="0066473F">
      <w:pPr>
        <w:widowControl/>
        <w:numPr>
          <w:ilvl w:val="0"/>
          <w:numId w:val="37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оценк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е доз, полученных от растений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животных продуктов, требуется учитывать разницу в периодах роста и выпаса в отношении других периодов со ссылкой на средние условия, превалирующие на территории географического расположения электростанции. В оценку также требуется включить потенциальное использование загрязненного корма.</w:t>
      </w:r>
    </w:p>
    <w:p w:rsidR="003C4984" w:rsidRPr="007E16EF" w:rsidRDefault="0085414C" w:rsidP="009B5DEC">
      <w:pPr>
        <w:widowControl/>
        <w:shd w:val="clear" w:color="auto" w:fill="FFFFFF"/>
        <w:tabs>
          <w:tab w:val="left" w:pos="567"/>
        </w:tabs>
        <w:spacing w:before="240" w:after="120" w:line="252" w:lineRule="auto"/>
        <w:rPr>
          <w:rFonts w:cs="Times New Roman"/>
          <w:b/>
          <w:sz w:val="18"/>
          <w:szCs w:val="18"/>
        </w:rPr>
      </w:pPr>
      <w:r w:rsidRPr="009B5DEC">
        <w:rPr>
          <w:rFonts w:cs="Times New Roman"/>
          <w:b/>
          <w:color w:val="A6A6A6" w:themeColor="background1" w:themeShade="A6"/>
          <w:sz w:val="18"/>
          <w:szCs w:val="18"/>
        </w:rPr>
        <w:t>5.3.3</w:t>
      </w:r>
      <w:r w:rsidRPr="009B5DEC">
        <w:rPr>
          <w:rFonts w:cs="Times New Roman"/>
          <w:b/>
          <w:color w:val="A6A6A6" w:themeColor="background1" w:themeShade="A6"/>
          <w:sz w:val="18"/>
          <w:szCs w:val="18"/>
        </w:rPr>
        <w:tab/>
      </w:r>
      <w:r w:rsidR="008B36FD">
        <w:rPr>
          <w:rFonts w:cs="Times New Roman"/>
          <w:b/>
          <w:sz w:val="18"/>
          <w:szCs w:val="18"/>
        </w:rPr>
        <w:t>Дозы радиационного облучения от </w:t>
      </w:r>
      <w:r w:rsidRPr="007E16EF">
        <w:rPr>
          <w:rFonts w:cs="Times New Roman"/>
          <w:b/>
          <w:sz w:val="18"/>
          <w:szCs w:val="18"/>
        </w:rPr>
        <w:t>выбр</w:t>
      </w:r>
      <w:r w:rsidR="008B36FD">
        <w:rPr>
          <w:rFonts w:cs="Times New Roman"/>
          <w:b/>
          <w:sz w:val="18"/>
          <w:szCs w:val="18"/>
        </w:rPr>
        <w:t>осов радиоактивных материалов в </w:t>
      </w:r>
      <w:r w:rsidRPr="007E16EF">
        <w:rPr>
          <w:rFonts w:cs="Times New Roman"/>
          <w:b/>
          <w:sz w:val="18"/>
          <w:szCs w:val="18"/>
        </w:rPr>
        <w:t>водную среду</w:t>
      </w:r>
    </w:p>
    <w:p w:rsidR="003C4984" w:rsidRPr="0066473F" w:rsidRDefault="0085414C" w:rsidP="0066473F">
      <w:pPr>
        <w:widowControl/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523.</w:t>
      </w:r>
      <w:r w:rsidR="007E16EF">
        <w:rPr>
          <w:rFonts w:ascii="Times New Roman" w:hAnsi="Times New Roman" w:cs="Times New Roman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В таблице </w:t>
      </w:r>
      <w:r w:rsidR="0066654B">
        <w:rPr>
          <w:rFonts w:ascii="Times New Roman" w:hAnsi="Times New Roman" w:cs="Times New Roman"/>
          <w:color w:val="000000"/>
          <w:sz w:val="19"/>
          <w:szCs w:val="19"/>
          <w:lang w:val="en-US"/>
        </w:rPr>
        <w:t>C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02 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п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риложения </w:t>
      </w:r>
      <w:r w:rsidR="00C57AE4">
        <w:rPr>
          <w:rFonts w:ascii="Times New Roman" w:hAnsi="Times New Roman" w:cs="Times New Roman"/>
          <w:color w:val="000000"/>
          <w:sz w:val="19"/>
          <w:szCs w:val="19"/>
          <w:lang w:val="en-US"/>
        </w:rPr>
        <w:t>C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перечислены пути распространения доз радиационного облучения, которые требуется учитывать в различных анализах при изучении радиоактивных веществ, выбрасываемых в водную среду.</w:t>
      </w:r>
    </w:p>
    <w:p w:rsidR="003C4984" w:rsidRPr="007E16EF" w:rsidRDefault="0085414C" w:rsidP="007E16EF">
      <w:pPr>
        <w:shd w:val="clear" w:color="auto" w:fill="FFFFFF"/>
        <w:jc w:val="both"/>
        <w:rPr>
          <w:rFonts w:ascii="Times New Roman" w:hAnsi="Times New Roman" w:cs="Times New Roman"/>
          <w:sz w:val="2"/>
          <w:szCs w:val="19"/>
        </w:rPr>
      </w:pPr>
      <w:r w:rsidRPr="0066473F">
        <w:rPr>
          <w:rFonts w:ascii="Times New Roman" w:hAnsi="Times New Roman" w:cs="Times New Roman"/>
          <w:sz w:val="19"/>
          <w:szCs w:val="19"/>
        </w:rPr>
        <w:br w:type="column"/>
      </w:r>
    </w:p>
    <w:p w:rsidR="003C4984" w:rsidRPr="0066473F" w:rsidRDefault="007E16EF" w:rsidP="0066473F">
      <w:pPr>
        <w:widowControl/>
        <w:numPr>
          <w:ilvl w:val="0"/>
          <w:numId w:val="38"/>
        </w:numPr>
        <w:shd w:val="clear" w:color="auto" w:fill="FFFFFF"/>
        <w:tabs>
          <w:tab w:val="left" w:pos="32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 отношении береговых линий накопление радиоактивных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 xml:space="preserve"> веществ должно оцениваться при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помощи коэффициентов передачи, соответствующих местным условиям, и с учетом механизмов передачи радиоактивных веществ с воды на берег.</w:t>
      </w:r>
    </w:p>
    <w:p w:rsidR="003C4984" w:rsidRPr="0066473F" w:rsidRDefault="007E16EF" w:rsidP="0066473F">
      <w:pPr>
        <w:widowControl/>
        <w:numPr>
          <w:ilvl w:val="0"/>
          <w:numId w:val="38"/>
        </w:numPr>
        <w:shd w:val="clear" w:color="auto" w:fill="FFFFFF"/>
        <w:tabs>
          <w:tab w:val="left" w:pos="32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Концентрации радиоактивных веществ в рыбе должны оцениваться на основе концентраций радиоактивных веществ в воде с использованием коэффициентов концентрации.</w:t>
      </w:r>
    </w:p>
    <w:p w:rsidR="003C4984" w:rsidRPr="007E16EF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9B5DEC">
        <w:rPr>
          <w:rFonts w:cs="Times New Roman"/>
          <w:b/>
          <w:color w:val="A6A6A6" w:themeColor="background1" w:themeShade="A6"/>
        </w:rPr>
        <w:t>5.4</w:t>
      </w:r>
      <w:r w:rsidRPr="009B5DEC">
        <w:rPr>
          <w:rFonts w:cs="Times New Roman"/>
          <w:b/>
          <w:color w:val="A6A6A6" w:themeColor="background1" w:themeShade="A6"/>
        </w:rPr>
        <w:tab/>
      </w:r>
      <w:r w:rsidRPr="007E16EF">
        <w:rPr>
          <w:rFonts w:cs="Times New Roman"/>
          <w:b/>
        </w:rPr>
        <w:t>Оценка индивидуальной дозы</w:t>
      </w:r>
    </w:p>
    <w:p w:rsidR="003C4984" w:rsidRPr="0066473F" w:rsidRDefault="007E16EF" w:rsidP="0066473F">
      <w:pPr>
        <w:widowControl/>
        <w:numPr>
          <w:ilvl w:val="0"/>
          <w:numId w:val="39"/>
        </w:numPr>
        <w:shd w:val="clear" w:color="auto" w:fill="FFFFFF"/>
        <w:tabs>
          <w:tab w:val="left" w:pos="32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исследовании доз радиационного облучени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я отдельных лиц из населения на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территории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, окружающей электростанцию, во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время ее экс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плуатации в качестве основы для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определения расстояний, на которых находятся отдельные лица, можно выбрать факт</w:t>
      </w:r>
      <w:r w:rsidR="008B36FD">
        <w:rPr>
          <w:rFonts w:ascii="Times New Roman" w:hAnsi="Times New Roman" w:cs="Times New Roman"/>
          <w:color w:val="000000"/>
          <w:sz w:val="19"/>
          <w:szCs w:val="19"/>
        </w:rPr>
        <w:t>ическое распределение населения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:rsidR="003C4984" w:rsidRPr="0066473F" w:rsidRDefault="007E16EF" w:rsidP="0066473F">
      <w:pPr>
        <w:widowControl/>
        <w:numPr>
          <w:ilvl w:val="0"/>
          <w:numId w:val="39"/>
        </w:numPr>
        <w:shd w:val="clear" w:color="auto" w:fill="FFFFFF"/>
        <w:tabs>
          <w:tab w:val="left" w:pos="32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B77BBD" w:rsidRPr="00B77BBD">
        <w:rPr>
          <w:rFonts w:ascii="Times New Roman" w:hAnsi="Times New Roman" w:cs="Times New Roman"/>
          <w:sz w:val="19"/>
          <w:szCs w:val="19"/>
        </w:rPr>
        <w:t>Должны выбираться более неблагоприятные, чем в типичных условиях, параметры времени, проведенного на открытом воздухе</w:t>
      </w:r>
      <w:r w:rsidR="00B77BBD">
        <w:rPr>
          <w:rFonts w:ascii="Times New Roman" w:hAnsi="Times New Roman" w:cs="Times New Roman"/>
          <w:sz w:val="19"/>
          <w:szCs w:val="19"/>
        </w:rPr>
        <w:t>,</w:t>
      </w:r>
      <w:r w:rsidR="00B77BBD" w:rsidRPr="00B77BBD">
        <w:rPr>
          <w:rFonts w:ascii="Times New Roman" w:hAnsi="Times New Roman" w:cs="Times New Roman"/>
          <w:sz w:val="19"/>
          <w:szCs w:val="19"/>
        </w:rPr>
        <w:t xml:space="preserve"> лицом, представляющим группу, подверженную максимальному воздействию радиации, а также коэффициенты </w:t>
      </w:r>
      <w:r w:rsidR="00B77BBD">
        <w:rPr>
          <w:rFonts w:ascii="Times New Roman" w:hAnsi="Times New Roman" w:cs="Times New Roman"/>
          <w:sz w:val="19"/>
          <w:szCs w:val="19"/>
        </w:rPr>
        <w:t>защищенности внутри помещений и </w:t>
      </w:r>
      <w:r w:rsidR="00B77BBD" w:rsidRPr="00B77BBD">
        <w:rPr>
          <w:rFonts w:ascii="Times New Roman" w:hAnsi="Times New Roman" w:cs="Times New Roman"/>
          <w:sz w:val="19"/>
          <w:szCs w:val="19"/>
        </w:rPr>
        <w:t>снаружи.</w:t>
      </w:r>
      <w:r w:rsidR="00241E1E" w:rsidRPr="00B77BBD">
        <w:rPr>
          <w:rFonts w:ascii="Times New Roman" w:hAnsi="Times New Roman" w:cs="Times New Roman"/>
          <w:color w:val="000000"/>
          <w:sz w:val="19"/>
          <w:szCs w:val="19"/>
        </w:rPr>
        <w:t xml:space="preserve"> Для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получения определенного среднего значения требуется ежегодно учитывать подверженность группы вне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шнему излучению, получаемому на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берегу водоема сброса.</w:t>
      </w:r>
    </w:p>
    <w:p w:rsidR="003C4984" w:rsidRPr="0066473F" w:rsidRDefault="0085414C" w:rsidP="0066473F">
      <w:pPr>
        <w:widowControl/>
        <w:shd w:val="clear" w:color="auto" w:fill="FFFFFF"/>
        <w:tabs>
          <w:tab w:val="left" w:pos="413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528.</w:t>
      </w:r>
      <w:r w:rsidR="007E16EF">
        <w:rPr>
          <w:rFonts w:ascii="Times New Roman" w:hAnsi="Times New Roman" w:cs="Times New Roman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При р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асчете внутреннего облучения от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вдыхания р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адиоактивных веществ внутри и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снаружи требуется учитывать одну и ту же концентрацию активности.</w:t>
      </w:r>
    </w:p>
    <w:p w:rsidR="003C4984" w:rsidRPr="0066473F" w:rsidRDefault="0085414C" w:rsidP="0066473F">
      <w:pPr>
        <w:widowControl/>
        <w:shd w:val="clear" w:color="auto" w:fill="FFFFFF"/>
        <w:tabs>
          <w:tab w:val="left" w:pos="365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529</w:t>
      </w:r>
      <w:r w:rsidRPr="0066473F">
        <w:rPr>
          <w:rFonts w:ascii="Times New Roman" w:hAnsi="Times New Roman" w:cs="Times New Roman"/>
          <w:b/>
          <w:color w:val="000000"/>
          <w:sz w:val="19"/>
          <w:szCs w:val="19"/>
        </w:rPr>
        <w:t>.</w:t>
      </w:r>
      <w:r w:rsidRPr="0066473F">
        <w:rPr>
          <w:rFonts w:ascii="Times New Roman" w:hAnsi="Times New Roman" w:cs="Times New Roman"/>
          <w:sz w:val="19"/>
          <w:szCs w:val="19"/>
        </w:rPr>
        <w:tab/>
      </w:r>
      <w:r w:rsidR="007E16EF">
        <w:rPr>
          <w:rFonts w:ascii="Times New Roman" w:hAnsi="Times New Roman" w:cs="Times New Roman"/>
          <w:sz w:val="19"/>
          <w:szCs w:val="19"/>
          <w:lang w:val="en-US"/>
        </w:rPr>
        <w:t> </w:t>
      </w:r>
      <w:r w:rsidR="006C1216">
        <w:rPr>
          <w:rFonts w:ascii="Times New Roman" w:hAnsi="Times New Roman" w:cs="Times New Roman"/>
          <w:color w:val="000000"/>
          <w:sz w:val="19"/>
          <w:szCs w:val="19"/>
        </w:rPr>
        <w:t>Следует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предположить, что контрольный представитель употребляет в пищу растения, выращенные на прилегающей к электростанции территории, и пойманную вблизи электростанции рыбу, а также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 xml:space="preserve"> молоко местного производства и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прод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укты, встречающиеся в природе в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естественных условиях. Можно предполагать, что молоко и другие продукты животного происхождения производятся на ближайшем заводе.</w:t>
      </w:r>
    </w:p>
    <w:p w:rsidR="003C4984" w:rsidRPr="007E16EF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9B5DEC">
        <w:rPr>
          <w:rFonts w:cs="Times New Roman"/>
          <w:b/>
          <w:color w:val="A6A6A6" w:themeColor="background1" w:themeShade="A6"/>
        </w:rPr>
        <w:t>5.5</w:t>
      </w:r>
      <w:r w:rsidRPr="009B5DEC">
        <w:rPr>
          <w:rFonts w:cs="Times New Roman"/>
          <w:b/>
          <w:color w:val="A6A6A6" w:themeColor="background1" w:themeShade="A6"/>
        </w:rPr>
        <w:tab/>
      </w:r>
      <w:r w:rsidRPr="007E16EF">
        <w:rPr>
          <w:rFonts w:cs="Times New Roman"/>
          <w:b/>
        </w:rPr>
        <w:t>Оценка коллективной дозы</w:t>
      </w:r>
    </w:p>
    <w:p w:rsidR="003C4984" w:rsidRPr="0066473F" w:rsidRDefault="0085414C" w:rsidP="0066473F">
      <w:pPr>
        <w:widowControl/>
        <w:shd w:val="clear" w:color="auto" w:fill="FFFFFF"/>
        <w:tabs>
          <w:tab w:val="left" w:pos="365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530.</w:t>
      </w:r>
      <w:r w:rsidR="007E16EF">
        <w:rPr>
          <w:rFonts w:ascii="Times New Roman" w:hAnsi="Times New Roman" w:cs="Times New Roman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При изучении коллективной дозы облучения (дозы, полученной населением) на территории, окружающей атомную электростанцию, требуется учитывать те же пути распространения облучения, как и в случае с оценкой индивидуальной дозы облучения. Расчеты требуе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тся основывать на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допущен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иях, максимально приближенных к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реальности.</w:t>
      </w:r>
    </w:p>
    <w:p w:rsidR="003C4984" w:rsidRPr="0066473F" w:rsidRDefault="003C4984" w:rsidP="0066473F">
      <w:pPr>
        <w:widowControl/>
        <w:shd w:val="clear" w:color="auto" w:fill="FFFFFF"/>
        <w:tabs>
          <w:tab w:val="left" w:pos="365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  <w:sectPr w:rsidR="003C4984" w:rsidRPr="0066473F" w:rsidSect="0066473F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3C4984" w:rsidRPr="0066473F" w:rsidRDefault="00C4185D" w:rsidP="0066473F">
      <w:pPr>
        <w:widowControl/>
        <w:numPr>
          <w:ilvl w:val="0"/>
          <w:numId w:val="40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lastRenderedPageBreak/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расчете коллективной дозы облучения населения, находящегося на территории, окружающей электростанцию, требуется изучить воздействия радиаци</w:t>
      </w:r>
      <w:r w:rsidR="005E0C98">
        <w:rPr>
          <w:rFonts w:ascii="Times New Roman" w:hAnsi="Times New Roman" w:cs="Times New Roman"/>
          <w:color w:val="000000"/>
          <w:sz w:val="19"/>
          <w:szCs w:val="19"/>
        </w:rPr>
        <w:t>и на территории, простирающейся как минимум на 100 километров от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электростанции. Эту территорию можно поделить на районы. Н</w:t>
      </w:r>
      <w:r w:rsidR="002210F1">
        <w:rPr>
          <w:rFonts w:ascii="Times New Roman" w:hAnsi="Times New Roman" w:cs="Times New Roman"/>
          <w:color w:val="000000"/>
          <w:sz w:val="19"/>
          <w:szCs w:val="19"/>
        </w:rPr>
        <w:t>аселение данной территории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 xml:space="preserve"> при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2210F1">
        <w:rPr>
          <w:rFonts w:ascii="Times New Roman" w:hAnsi="Times New Roman" w:cs="Times New Roman"/>
          <w:color w:val="000000"/>
          <w:sz w:val="19"/>
          <w:szCs w:val="19"/>
        </w:rPr>
        <w:t>необходимости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требуется разделить на группы. При изучении доз облучения во время нормальной эксплуатации электростанции можно использовать только параметры расчета, отображающие взрослое население.</w:t>
      </w:r>
    </w:p>
    <w:p w:rsidR="003C4984" w:rsidRPr="0066473F" w:rsidRDefault="00C4185D" w:rsidP="0066473F">
      <w:pPr>
        <w:widowControl/>
        <w:numPr>
          <w:ilvl w:val="0"/>
          <w:numId w:val="40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расчете коллективной дозы от внешнего излучения, вызванного шлейфом выброса, можно учесть степень защиты, обеспечиваемой жилыми строениями.</w:t>
      </w:r>
    </w:p>
    <w:p w:rsidR="003C4984" w:rsidRPr="0066473F" w:rsidRDefault="00C4185D" w:rsidP="0066473F">
      <w:pPr>
        <w:widowControl/>
        <w:numPr>
          <w:ilvl w:val="0"/>
          <w:numId w:val="40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При расчете 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коллективных доз, полученных от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продуктов питания, требуется учи</w:t>
      </w:r>
      <w:r w:rsidR="00C57AE4">
        <w:rPr>
          <w:rFonts w:ascii="Times New Roman" w:hAnsi="Times New Roman" w:cs="Times New Roman"/>
          <w:color w:val="000000"/>
          <w:sz w:val="19"/>
          <w:szCs w:val="19"/>
        </w:rPr>
        <w:t xml:space="preserve">тывать объемы </w:t>
      </w:r>
      <w:r w:rsidR="00C57AE4" w:rsidRPr="0066473F">
        <w:rPr>
          <w:rFonts w:ascii="Times New Roman" w:hAnsi="Times New Roman" w:cs="Times New Roman"/>
          <w:color w:val="000000"/>
          <w:sz w:val="19"/>
          <w:szCs w:val="19"/>
        </w:rPr>
        <w:t>произведенных в области</w:t>
      </w:r>
      <w:r w:rsidR="00C57AE4">
        <w:rPr>
          <w:rFonts w:ascii="Times New Roman" w:hAnsi="Times New Roman" w:cs="Times New Roman"/>
          <w:color w:val="000000"/>
          <w:sz w:val="19"/>
          <w:szCs w:val="19"/>
        </w:rPr>
        <w:t xml:space="preserve"> продуктов питания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:rsidR="003C4984" w:rsidRPr="007E16EF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9B5DEC">
        <w:rPr>
          <w:rFonts w:cs="Times New Roman"/>
          <w:b/>
          <w:color w:val="A6A6A6" w:themeColor="background1" w:themeShade="A6"/>
        </w:rPr>
        <w:t>5.6</w:t>
      </w:r>
      <w:r w:rsidRPr="009B5DEC">
        <w:rPr>
          <w:rFonts w:cs="Times New Roman"/>
          <w:b/>
          <w:color w:val="A6A6A6" w:themeColor="background1" w:themeShade="A6"/>
        </w:rPr>
        <w:tab/>
      </w:r>
      <w:r w:rsidR="00241E1E">
        <w:rPr>
          <w:rFonts w:cs="Times New Roman"/>
          <w:b/>
        </w:rPr>
        <w:t>Оценка дозы облучения в связи с</w:t>
      </w:r>
      <w:r w:rsidR="00241E1E">
        <w:rPr>
          <w:rFonts w:cs="Times New Roman"/>
          <w:b/>
          <w:lang w:val="en-US"/>
        </w:rPr>
        <w:t> </w:t>
      </w:r>
      <w:r w:rsidRPr="007E16EF">
        <w:rPr>
          <w:rFonts w:cs="Times New Roman"/>
          <w:b/>
        </w:rPr>
        <w:t>заявкой на получение лицензии</w:t>
      </w:r>
    </w:p>
    <w:p w:rsidR="003C4984" w:rsidRPr="007E16EF" w:rsidRDefault="0085414C" w:rsidP="009B5DEC">
      <w:pPr>
        <w:widowControl/>
        <w:shd w:val="clear" w:color="auto" w:fill="FFFFFF"/>
        <w:tabs>
          <w:tab w:val="left" w:pos="567"/>
        </w:tabs>
        <w:spacing w:before="240" w:after="120" w:line="252" w:lineRule="auto"/>
        <w:rPr>
          <w:rFonts w:cs="Times New Roman"/>
          <w:b/>
          <w:sz w:val="18"/>
          <w:szCs w:val="18"/>
        </w:rPr>
      </w:pPr>
      <w:r w:rsidRPr="009B5DEC">
        <w:rPr>
          <w:rFonts w:cs="Times New Roman"/>
          <w:b/>
          <w:color w:val="A6A6A6" w:themeColor="background1" w:themeShade="A6"/>
          <w:sz w:val="18"/>
          <w:szCs w:val="18"/>
        </w:rPr>
        <w:t>5.6.1</w:t>
      </w:r>
      <w:r w:rsidRPr="007E16EF">
        <w:rPr>
          <w:rFonts w:cs="Times New Roman"/>
          <w:b/>
          <w:sz w:val="18"/>
          <w:szCs w:val="18"/>
        </w:rPr>
        <w:tab/>
        <w:t>Оценка индивидуальной дозы</w:t>
      </w:r>
    </w:p>
    <w:p w:rsidR="003C4984" w:rsidRPr="0066473F" w:rsidRDefault="0085414C" w:rsidP="0066473F">
      <w:pPr>
        <w:widowControl/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534.</w:t>
      </w:r>
      <w:r w:rsidR="00C4185D">
        <w:rPr>
          <w:rFonts w:ascii="Times New Roman" w:hAnsi="Times New Roman" w:cs="Times New Roman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При анализах индивидуальных доз облучения, входящих в предварительный и окончательный отчет по обоснованию безопасности, </w:t>
      </w:r>
      <w:r w:rsidR="006C1216">
        <w:rPr>
          <w:rFonts w:ascii="Times New Roman" w:hAnsi="Times New Roman" w:cs="Times New Roman"/>
          <w:color w:val="000000"/>
          <w:sz w:val="19"/>
          <w:szCs w:val="19"/>
        </w:rPr>
        <w:t>следует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предположить, что постоянное поселение может находиться непосредственно за границами площадки электростанции. Анализы должны включать в себя изучение доз облуче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ния как для взрослых, так и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для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детей.</w:t>
      </w:r>
    </w:p>
    <w:p w:rsidR="003C4984" w:rsidRPr="007E16EF" w:rsidRDefault="0085414C" w:rsidP="009B5DEC">
      <w:pPr>
        <w:widowControl/>
        <w:shd w:val="clear" w:color="auto" w:fill="FFFFFF"/>
        <w:tabs>
          <w:tab w:val="left" w:pos="567"/>
        </w:tabs>
        <w:spacing w:before="240" w:after="120" w:line="252" w:lineRule="auto"/>
        <w:rPr>
          <w:rFonts w:cs="Times New Roman"/>
          <w:b/>
          <w:sz w:val="18"/>
          <w:szCs w:val="18"/>
        </w:rPr>
      </w:pPr>
      <w:r w:rsidRPr="009B5DEC">
        <w:rPr>
          <w:rFonts w:cs="Times New Roman"/>
          <w:b/>
          <w:color w:val="A6A6A6" w:themeColor="background1" w:themeShade="A6"/>
          <w:sz w:val="18"/>
          <w:szCs w:val="18"/>
        </w:rPr>
        <w:t>5.6.2</w:t>
      </w:r>
      <w:r w:rsidRPr="009B5DEC">
        <w:rPr>
          <w:rFonts w:cs="Times New Roman"/>
          <w:b/>
          <w:color w:val="A6A6A6" w:themeColor="background1" w:themeShade="A6"/>
          <w:sz w:val="18"/>
          <w:szCs w:val="18"/>
        </w:rPr>
        <w:tab/>
      </w:r>
      <w:r w:rsidRPr="007E16EF">
        <w:rPr>
          <w:rFonts w:cs="Times New Roman"/>
          <w:b/>
          <w:sz w:val="18"/>
          <w:szCs w:val="18"/>
        </w:rPr>
        <w:t>Нормальные эксплуатационные условия</w:t>
      </w:r>
    </w:p>
    <w:p w:rsidR="003C4984" w:rsidRPr="0066473F" w:rsidRDefault="0085414C" w:rsidP="0066473F">
      <w:pPr>
        <w:widowControl/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535.</w:t>
      </w:r>
      <w:r w:rsidR="00C4185D">
        <w:rPr>
          <w:rFonts w:ascii="Times New Roman" w:hAnsi="Times New Roman" w:cs="Times New Roman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В анализа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х, входящих в предварительный и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окончательный отчет</w:t>
      </w:r>
      <w:r w:rsidR="0003075F">
        <w:rPr>
          <w:rFonts w:ascii="Times New Roman" w:hAnsi="Times New Roman" w:cs="Times New Roman"/>
          <w:color w:val="000000"/>
          <w:sz w:val="19"/>
          <w:szCs w:val="19"/>
        </w:rPr>
        <w:t>ы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по обоснованию безопасности, должны оцениваться дозы облучения лица, представляющего группу населения, подверженную максимальному воздействию радиации, а также коллективные дозы облучения населения, вызванные выбросами радиоактивных веществ в атмосферу или водоемы.</w:t>
      </w:r>
    </w:p>
    <w:p w:rsidR="003C4984" w:rsidRPr="007E16EF" w:rsidRDefault="0085414C" w:rsidP="009B5DEC">
      <w:pPr>
        <w:widowControl/>
        <w:shd w:val="clear" w:color="auto" w:fill="FFFFFF"/>
        <w:tabs>
          <w:tab w:val="left" w:pos="567"/>
        </w:tabs>
        <w:spacing w:before="240" w:after="120" w:line="252" w:lineRule="auto"/>
        <w:rPr>
          <w:rFonts w:cs="Times New Roman"/>
          <w:b/>
          <w:sz w:val="18"/>
          <w:szCs w:val="18"/>
        </w:rPr>
      </w:pPr>
      <w:r w:rsidRPr="009B5DEC">
        <w:rPr>
          <w:rFonts w:cs="Times New Roman"/>
          <w:b/>
          <w:color w:val="A6A6A6" w:themeColor="background1" w:themeShade="A6"/>
          <w:sz w:val="18"/>
          <w:szCs w:val="18"/>
        </w:rPr>
        <w:t>5.6.3</w:t>
      </w:r>
      <w:r w:rsidRPr="009B5DEC">
        <w:rPr>
          <w:rFonts w:cs="Times New Roman"/>
          <w:b/>
          <w:color w:val="A6A6A6" w:themeColor="background1" w:themeShade="A6"/>
          <w:sz w:val="18"/>
          <w:szCs w:val="18"/>
        </w:rPr>
        <w:tab/>
      </w:r>
      <w:r w:rsidRPr="007E16EF">
        <w:rPr>
          <w:rFonts w:cs="Times New Roman"/>
          <w:b/>
          <w:sz w:val="18"/>
          <w:szCs w:val="18"/>
        </w:rPr>
        <w:t>События при эксплуатации и аварии</w:t>
      </w:r>
    </w:p>
    <w:p w:rsidR="003C4984" w:rsidRPr="0066473F" w:rsidRDefault="0085414C" w:rsidP="00577A1F">
      <w:pPr>
        <w:widowControl/>
        <w:shd w:val="clear" w:color="auto" w:fill="FFFFFF"/>
        <w:tabs>
          <w:tab w:val="left" w:pos="350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536.</w:t>
      </w:r>
      <w:r w:rsidR="00C4185D">
        <w:rPr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Анализы переходных режимов и аварий должны быть п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редставлены в предварительном и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окончательном отчете по обоснованию безопасности ядерной установки. Дозы радиационного облучения группы населения, подверженной максимальному воздействию радиации, а также различных возрастных групп через различные пути распространения облучения должны широко исследоваться в анализах переходных режимов и аварий в соответствии с </w:t>
      </w:r>
      <w:r w:rsidR="006A58FF">
        <w:rPr>
          <w:rFonts w:ascii="Times New Roman" w:hAnsi="Times New Roman" w:cs="Times New Roman"/>
          <w:color w:val="000000"/>
          <w:sz w:val="19"/>
          <w:szCs w:val="19"/>
        </w:rPr>
        <w:t>Р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уководством YVL B.3 и анализах, связанных с аварийным реагированием в </w:t>
      </w:r>
      <w:r w:rsidR="0066654B">
        <w:rPr>
          <w:rFonts w:ascii="Times New Roman" w:hAnsi="Times New Roman" w:cs="Times New Roman"/>
          <w:color w:val="000000"/>
          <w:sz w:val="19"/>
          <w:szCs w:val="19"/>
        </w:rPr>
        <w:t xml:space="preserve">соответствии с </w:t>
      </w:r>
      <w:r w:rsidR="006A58FF">
        <w:rPr>
          <w:rFonts w:ascii="Times New Roman" w:hAnsi="Times New Roman" w:cs="Times New Roman"/>
          <w:color w:val="000000"/>
          <w:sz w:val="19"/>
          <w:szCs w:val="19"/>
        </w:rPr>
        <w:t>Р</w:t>
      </w:r>
      <w:r w:rsidR="0066654B">
        <w:rPr>
          <w:rFonts w:ascii="Times New Roman" w:hAnsi="Times New Roman" w:cs="Times New Roman"/>
          <w:color w:val="000000"/>
          <w:sz w:val="19"/>
          <w:szCs w:val="19"/>
        </w:rPr>
        <w:t>уководством YVL</w:t>
      </w:r>
      <w:r w:rsidR="0066654B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C.5. Также требуется проводить анализ долгосрочного загрязнения окружающей среды.</w:t>
      </w:r>
    </w:p>
    <w:p w:rsidR="003C4984" w:rsidRPr="00C4185D" w:rsidRDefault="0085414C" w:rsidP="00C4185D">
      <w:pPr>
        <w:shd w:val="clear" w:color="auto" w:fill="FFFFFF"/>
        <w:jc w:val="both"/>
        <w:rPr>
          <w:rFonts w:ascii="Times New Roman" w:hAnsi="Times New Roman" w:cs="Times New Roman"/>
          <w:sz w:val="2"/>
          <w:szCs w:val="19"/>
        </w:rPr>
      </w:pPr>
      <w:r w:rsidRPr="0066473F">
        <w:rPr>
          <w:rFonts w:ascii="Times New Roman" w:hAnsi="Times New Roman" w:cs="Times New Roman"/>
          <w:sz w:val="19"/>
          <w:szCs w:val="19"/>
        </w:rPr>
        <w:br w:type="column"/>
      </w:r>
    </w:p>
    <w:p w:rsidR="003C4984" w:rsidRPr="0066473F" w:rsidRDefault="0085414C" w:rsidP="0066473F">
      <w:pPr>
        <w:widowControl/>
        <w:shd w:val="clear" w:color="auto" w:fill="FFFFFF"/>
        <w:tabs>
          <w:tab w:val="left" w:pos="336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537.</w:t>
      </w:r>
      <w:r w:rsidR="00C4185D">
        <w:rPr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При проведении анализов требуется изучить влияние различных путей распространения облучения, а также основных нуклидов на общую дозу облучени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я на различных расстояниях. При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оценке острых воздействий наряду с внешним облучением также требуется изучить воздействие при вдыхании нукли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дов и попадании их в организм с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пищей.</w:t>
      </w:r>
    </w:p>
    <w:p w:rsidR="003C4984" w:rsidRPr="0066473F" w:rsidRDefault="00C4185D" w:rsidP="0066473F">
      <w:pPr>
        <w:widowControl/>
        <w:numPr>
          <w:ilvl w:val="0"/>
          <w:numId w:val="41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Оценки доз радиационного облучения, относящиеся к анализам аварий, не должны включать в себя вл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ияния контрмер, направленных на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ограничение радиационного облучения населения.</w:t>
      </w:r>
    </w:p>
    <w:p w:rsidR="003C4984" w:rsidRPr="0066473F" w:rsidRDefault="00C4185D" w:rsidP="0066473F">
      <w:pPr>
        <w:widowControl/>
        <w:numPr>
          <w:ilvl w:val="0"/>
          <w:numId w:val="41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расчете доз внутреннего облучения, вызванного вдыханием радиоактивных веществ, требуется пред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полагать, что отдельные лица из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группы населения, подверженной максимальному воздействию радиации, находятся в пределах рассматриваемого расстояния в течение всего периода выброса, следующего за аварией.</w:t>
      </w:r>
    </w:p>
    <w:p w:rsidR="003C4984" w:rsidRPr="0066473F" w:rsidRDefault="00C4185D" w:rsidP="0066473F">
      <w:pPr>
        <w:widowControl/>
        <w:numPr>
          <w:ilvl w:val="0"/>
          <w:numId w:val="41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серьезных авариях кратко- и долгосрочные дозы облучения при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 xml:space="preserve"> различных погодных условиях, а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также ситуации рассеивания должны изучаться раздельно. Требуется указать влияние различных путей распространения облучения, а также наиболее значимые нуклиды. В отношении краткосрочных доз облучения требуется выполнить оценку пределов, при к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оторых уровни вмешательства для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осуществления мероприятий по защите населения превышены. При оценке долгосрочных доз облучения должны использоваться периоды изучения, превышающие три месяца.</w:t>
      </w:r>
    </w:p>
    <w:p w:rsidR="003C4984" w:rsidRPr="0066473F" w:rsidRDefault="0085414C" w:rsidP="0066473F">
      <w:pPr>
        <w:widowControl/>
        <w:shd w:val="clear" w:color="auto" w:fill="FFFFFF"/>
        <w:tabs>
          <w:tab w:val="left" w:pos="384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541.</w:t>
      </w:r>
      <w:r w:rsidRPr="000E6A36">
        <w:rPr>
          <w:sz w:val="19"/>
          <w:szCs w:val="19"/>
        </w:rPr>
        <w:tab/>
      </w:r>
      <w:r w:rsidR="00C4185D">
        <w:rPr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При оценке радиационного облучения населения в результате аварий в расчетах может статистически учитываться изменчивость условий рассеивания, з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ависимых от погодных условий, а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также любые сезонные различия доз облучения, накапливаемых по пищевой цепи. Результаты должны быть представлены в виде соответствующих распределе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ний, а также средних значений и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квантилей. При определении соответствия граничным дозам согласно Постановлению Государственного совета 717/2013 и </w:t>
      </w:r>
      <w:r w:rsidR="006A58FF">
        <w:rPr>
          <w:rFonts w:ascii="Times New Roman" w:hAnsi="Times New Roman" w:cs="Times New Roman"/>
          <w:color w:val="000000"/>
          <w:sz w:val="19"/>
          <w:szCs w:val="19"/>
        </w:rPr>
        <w:t>Р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уководству YVL</w:t>
      </w:r>
      <w:r w:rsidR="006A58FF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C.3 при различных авариях требуется использовать оценки доз о</w:t>
      </w:r>
      <w:r w:rsidR="002210F1">
        <w:rPr>
          <w:rFonts w:ascii="Times New Roman" w:hAnsi="Times New Roman" w:cs="Times New Roman"/>
          <w:color w:val="000000"/>
          <w:sz w:val="19"/>
          <w:szCs w:val="19"/>
        </w:rPr>
        <w:t xml:space="preserve">блучения, представляющие собой 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95 % квантили.</w:t>
      </w:r>
    </w:p>
    <w:p w:rsidR="003C4984" w:rsidRPr="007E16EF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9B5DEC">
        <w:rPr>
          <w:rFonts w:cs="Times New Roman"/>
          <w:b/>
          <w:color w:val="A6A6A6" w:themeColor="background1" w:themeShade="A6"/>
        </w:rPr>
        <w:t>5.7</w:t>
      </w:r>
      <w:r w:rsidRPr="009B5DEC">
        <w:rPr>
          <w:rFonts w:cs="Times New Roman"/>
          <w:b/>
          <w:color w:val="A6A6A6" w:themeColor="background1" w:themeShade="A6"/>
        </w:rPr>
        <w:tab/>
      </w:r>
      <w:r w:rsidRPr="007E16EF">
        <w:rPr>
          <w:rFonts w:cs="Times New Roman"/>
          <w:b/>
        </w:rPr>
        <w:t>Оценка дозы облучения во время нормальной эксплуатации</w:t>
      </w:r>
    </w:p>
    <w:p w:rsidR="003C4984" w:rsidRPr="0066473F" w:rsidRDefault="0085414C" w:rsidP="0066473F">
      <w:pPr>
        <w:widowControl/>
        <w:shd w:val="clear" w:color="auto" w:fill="FFFFFF"/>
        <w:tabs>
          <w:tab w:val="left" w:pos="384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542.</w:t>
      </w:r>
      <w:r w:rsidRPr="000E6A36">
        <w:rPr>
          <w:sz w:val="19"/>
          <w:szCs w:val="19"/>
        </w:rPr>
        <w:tab/>
      </w:r>
      <w:r w:rsidR="00C4185D">
        <w:rPr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При оценке доз облучения от выбросов, измеряемых во время нормальной эксплуатации, требуется использовать методы расчета</w:t>
      </w:r>
      <w:bookmarkStart w:id="5" w:name="bookmark10"/>
      <w:r w:rsidRPr="0066473F">
        <w:rPr>
          <w:rFonts w:ascii="Times New Roman" w:hAnsi="Times New Roman" w:cs="Times New Roman"/>
          <w:color w:val="000000"/>
          <w:sz w:val="19"/>
          <w:szCs w:val="19"/>
        </w:rPr>
        <w:t>,</w:t>
      </w:r>
      <w:bookmarkEnd w:id="5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а также данные по кон</w:t>
      </w:r>
      <w:r w:rsidR="00104251">
        <w:rPr>
          <w:rFonts w:ascii="Times New Roman" w:hAnsi="Times New Roman" w:cs="Times New Roman"/>
          <w:color w:val="000000"/>
          <w:sz w:val="19"/>
          <w:szCs w:val="19"/>
        </w:rPr>
        <w:t>кретной местности, применимые к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площадке электростанции согласно пунктам 5.1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5.5.</w:t>
      </w:r>
    </w:p>
    <w:p w:rsidR="003C4984" w:rsidRPr="0066473F" w:rsidRDefault="003C4984" w:rsidP="0066473F">
      <w:pPr>
        <w:widowControl/>
        <w:shd w:val="clear" w:color="auto" w:fill="FFFFFF"/>
        <w:tabs>
          <w:tab w:val="left" w:pos="384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  <w:sectPr w:rsidR="003C4984" w:rsidRPr="0066473F" w:rsidSect="0066473F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3C4984" w:rsidRPr="00C4185D" w:rsidRDefault="003C4984" w:rsidP="00C4185D">
      <w:pPr>
        <w:shd w:val="clear" w:color="auto" w:fill="FFFFFF"/>
        <w:jc w:val="both"/>
        <w:rPr>
          <w:rFonts w:ascii="Times New Roman" w:hAnsi="Times New Roman" w:cs="Times New Roman"/>
          <w:sz w:val="2"/>
          <w:szCs w:val="19"/>
        </w:rPr>
      </w:pPr>
    </w:p>
    <w:p w:rsidR="003C4984" w:rsidRPr="00C4185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9B5DEC">
        <w:rPr>
          <w:rFonts w:cs="Times New Roman"/>
          <w:b/>
          <w:color w:val="A6A6A6" w:themeColor="background1" w:themeShade="A6"/>
        </w:rPr>
        <w:t>5.8</w:t>
      </w:r>
      <w:r w:rsidRPr="009B5DEC">
        <w:rPr>
          <w:rFonts w:cs="Times New Roman"/>
          <w:b/>
          <w:color w:val="A6A6A6" w:themeColor="background1" w:themeShade="A6"/>
        </w:rPr>
        <w:tab/>
      </w:r>
      <w:r w:rsidRPr="00C4185D">
        <w:rPr>
          <w:rFonts w:cs="Times New Roman"/>
          <w:b/>
        </w:rPr>
        <w:t>Оценка дозы облучения при авариях</w:t>
      </w:r>
    </w:p>
    <w:p w:rsidR="003C4984" w:rsidRPr="0066473F" w:rsidRDefault="00C4185D" w:rsidP="0066473F">
      <w:pPr>
        <w:widowControl/>
        <w:numPr>
          <w:ilvl w:val="0"/>
          <w:numId w:val="42"/>
        </w:numPr>
        <w:shd w:val="clear" w:color="auto" w:fill="FFFFFF"/>
        <w:tabs>
          <w:tab w:val="left" w:pos="374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На случай аварий на атомной электростанции требуется предусмотреть положения, содержащие оценки рассеивания и значения доз облучения. В них также требуется включить случаи выбросов, вызванных крайне маловероятными тяжелыми авариями на атомной электростанции.</w:t>
      </w:r>
    </w:p>
    <w:p w:rsidR="003C4984" w:rsidRPr="0066473F" w:rsidRDefault="00C4185D" w:rsidP="0066473F">
      <w:pPr>
        <w:widowControl/>
        <w:numPr>
          <w:ilvl w:val="0"/>
          <w:numId w:val="42"/>
        </w:numPr>
        <w:shd w:val="clear" w:color="auto" w:fill="FFFFFF"/>
        <w:tabs>
          <w:tab w:val="left" w:pos="374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Для прогнозирования доз облучения за период, следующий сразу же после аварии на атомной электростанции, а также для подготовки упрощенных расчетов на основе графиков рассеивания требуется использовать программное обеспечение.</w:t>
      </w:r>
    </w:p>
    <w:p w:rsidR="003C4984" w:rsidRPr="0066473F" w:rsidRDefault="00C4185D" w:rsidP="0066473F">
      <w:pPr>
        <w:widowControl/>
        <w:numPr>
          <w:ilvl w:val="0"/>
          <w:numId w:val="42"/>
        </w:numPr>
        <w:shd w:val="clear" w:color="auto" w:fill="FFFFFF"/>
        <w:tabs>
          <w:tab w:val="left" w:pos="374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 расчетах требуется использовать оценки выбросов, основанные на измерениях, наглядно отображающих условия аварий. При оценке воздействий неизбежных выбросов требуется изучить предп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олагаемые выбросы, применимые к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оцениваемой последовательности события, а также подготовить соответствующие прогнозы по дозам облучения.</w:t>
      </w:r>
    </w:p>
    <w:p w:rsidR="003C4984" w:rsidRPr="00C4185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t>6</w:t>
      </w:r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C4185D">
        <w:rPr>
          <w:rFonts w:cs="Times New Roman"/>
          <w:b/>
          <w:sz w:val="32"/>
          <w:szCs w:val="32"/>
        </w:rPr>
        <w:t>Документы, представляемые в STUK</w:t>
      </w:r>
    </w:p>
    <w:p w:rsidR="003C4984" w:rsidRPr="00C4185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9B5DEC">
        <w:rPr>
          <w:rFonts w:cs="Times New Roman"/>
          <w:b/>
          <w:color w:val="A6A6A6" w:themeColor="background1" w:themeShade="A6"/>
        </w:rPr>
        <w:t>6.1</w:t>
      </w:r>
      <w:r w:rsidRPr="009B5DEC">
        <w:rPr>
          <w:rFonts w:cs="Times New Roman"/>
          <w:b/>
          <w:color w:val="A6A6A6" w:themeColor="background1" w:themeShade="A6"/>
        </w:rPr>
        <w:tab/>
      </w:r>
      <w:r w:rsidR="00241E1E">
        <w:rPr>
          <w:rFonts w:cs="Times New Roman"/>
          <w:b/>
        </w:rPr>
        <w:t>Метеорологические данные и</w:t>
      </w:r>
      <w:r w:rsidR="00241E1E">
        <w:rPr>
          <w:rFonts w:cs="Times New Roman"/>
          <w:b/>
          <w:lang w:val="en-US"/>
        </w:rPr>
        <w:t> </w:t>
      </w:r>
      <w:r w:rsidRPr="00C4185D">
        <w:rPr>
          <w:rFonts w:cs="Times New Roman"/>
          <w:b/>
        </w:rPr>
        <w:t>измерения</w:t>
      </w:r>
    </w:p>
    <w:p w:rsidR="003C4984" w:rsidRPr="0066473F" w:rsidRDefault="00C4185D" w:rsidP="0066473F">
      <w:pPr>
        <w:widowControl/>
        <w:numPr>
          <w:ilvl w:val="0"/>
          <w:numId w:val="43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 предварительном отчете по обоснованию безопасности для атомной электростанции должно быть представлено описание метеорологических условий, мезоклимата и водоемов зоны. В описании должны быть представлены статистические распределения направления и скорости ветра, атмосферной ст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абильности, выпадения осадков и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смешения значений высот в течение различных времен года.</w:t>
      </w:r>
    </w:p>
    <w:p w:rsidR="003C4984" w:rsidRPr="0066473F" w:rsidRDefault="00C4185D" w:rsidP="0066473F">
      <w:pPr>
        <w:widowControl/>
        <w:numPr>
          <w:ilvl w:val="0"/>
          <w:numId w:val="43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Более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 xml:space="preserve"> того, предварительный отчет по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обоснованию безопасности для атомной электростанции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 xml:space="preserve"> должен включать в себя план по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метеорологич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еским измерениям, проводимым на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площадке эл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ектростанции и на прилегающей к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ней территории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. Обоснования, представленные в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планах, должны показывать, что цели и требования, описанные в данном руководстве, могут быть достигнуты при использовании системы. План также может быть представлен в качестве тематического отчета в сос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таве предварительного отчета по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обоснованию безопасности.</w:t>
      </w:r>
    </w:p>
    <w:p w:rsidR="003C4984" w:rsidRPr="00C4185D" w:rsidRDefault="0085414C" w:rsidP="00C4185D">
      <w:pPr>
        <w:jc w:val="both"/>
        <w:rPr>
          <w:rFonts w:ascii="Times New Roman" w:hAnsi="Times New Roman" w:cs="Times New Roman"/>
          <w:sz w:val="2"/>
          <w:szCs w:val="19"/>
        </w:rPr>
      </w:pPr>
      <w:r w:rsidRPr="0066473F">
        <w:rPr>
          <w:rFonts w:ascii="Times New Roman" w:hAnsi="Times New Roman" w:cs="Times New Roman"/>
          <w:sz w:val="19"/>
          <w:szCs w:val="19"/>
        </w:rPr>
        <w:br w:type="column"/>
      </w:r>
    </w:p>
    <w:p w:rsidR="003C4984" w:rsidRPr="0066473F" w:rsidRDefault="00C4185D" w:rsidP="0066473F">
      <w:pPr>
        <w:widowControl/>
        <w:numPr>
          <w:ilvl w:val="0"/>
          <w:numId w:val="44"/>
        </w:numPr>
        <w:shd w:val="clear" w:color="auto" w:fill="FFFFFF"/>
        <w:tabs>
          <w:tab w:val="left" w:pos="322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Окончательный отчет по обоснованию безопасности атомной электростанции должен содержать обновленную версию данных предварительного отчета по метеорологическим условиям, мезоклимату и водоемам зоны.</w:t>
      </w:r>
    </w:p>
    <w:p w:rsidR="003C4984" w:rsidRPr="0066473F" w:rsidRDefault="00C4185D" w:rsidP="0066473F">
      <w:pPr>
        <w:widowControl/>
        <w:numPr>
          <w:ilvl w:val="0"/>
          <w:numId w:val="44"/>
        </w:numPr>
        <w:shd w:val="clear" w:color="auto" w:fill="FFFFFF"/>
        <w:tabs>
          <w:tab w:val="left" w:pos="322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Окончательный отчет по обоснованию безопасности должен также содержать описание метеорологических условий в зоне на основе измерений, произведенных в течение последних трех лет</w:t>
      </w:r>
      <w:r w:rsidR="00104251">
        <w:rPr>
          <w:rFonts w:ascii="Times New Roman" w:hAnsi="Times New Roman" w:cs="Times New Roman"/>
          <w:color w:val="000000"/>
          <w:sz w:val="19"/>
          <w:szCs w:val="19"/>
        </w:rPr>
        <w:t>,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и другие доступные данные. Данные, содержащиеся в отчете по обоснованию безопасности, 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должны регулярно обновляться на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основании метеорологических измерений, производимых на прилегающей к атомной электростанции территории.</w:t>
      </w:r>
    </w:p>
    <w:p w:rsidR="003C4984" w:rsidRPr="0066473F" w:rsidRDefault="00C4185D" w:rsidP="0066473F">
      <w:pPr>
        <w:widowControl/>
        <w:numPr>
          <w:ilvl w:val="0"/>
          <w:numId w:val="44"/>
        </w:numPr>
        <w:shd w:val="clear" w:color="auto" w:fill="FFFFFF"/>
        <w:tabs>
          <w:tab w:val="left" w:pos="322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Окончательный отчет по обоснованию безопасности также должен содержать описание метеорологиче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ских измерений, производимых на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площадке станции и на прилегающей к ней территории, и их взаимосвязи с системами наблюдения и измерения, используемыми уполномоченными органами.</w:t>
      </w:r>
    </w:p>
    <w:p w:rsidR="003C4984" w:rsidRPr="0066473F" w:rsidRDefault="00C4185D" w:rsidP="0066473F">
      <w:pPr>
        <w:widowControl/>
        <w:numPr>
          <w:ilvl w:val="0"/>
          <w:numId w:val="44"/>
        </w:numPr>
        <w:shd w:val="clear" w:color="auto" w:fill="FFFFFF"/>
        <w:tabs>
          <w:tab w:val="left" w:pos="322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 окончательном отчете по обоснованию безопасности должна быть представлена надежная процедура по передаче данных метеорологических измерений для использования их службой аварийного реагирования на площадке и STUK.</w:t>
      </w:r>
    </w:p>
    <w:p w:rsidR="003C4984" w:rsidRPr="0066473F" w:rsidRDefault="00C4185D" w:rsidP="0066473F">
      <w:pPr>
        <w:widowControl/>
        <w:numPr>
          <w:ilvl w:val="0"/>
          <w:numId w:val="44"/>
        </w:numPr>
        <w:shd w:val="clear" w:color="auto" w:fill="FFFFFF"/>
        <w:tabs>
          <w:tab w:val="left" w:pos="322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Документы, касающиеся системы метеорологических измерений атомной электростанции, необходимо передать в STUK согласно </w:t>
      </w:r>
      <w:r w:rsidR="00D97D8D">
        <w:rPr>
          <w:rFonts w:ascii="Times New Roman" w:hAnsi="Times New Roman" w:cs="Times New Roman"/>
          <w:color w:val="000000"/>
          <w:sz w:val="19"/>
          <w:szCs w:val="19"/>
        </w:rPr>
        <w:t>Р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уководству YVL B.1. В отношении эксплуатируемой атомной электростанции документацию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 xml:space="preserve"> по предварительной инспекции в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отношении каких-либо изменений в измерительной системе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 xml:space="preserve"> необходимо передать в STUK для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ознакомления.</w:t>
      </w:r>
    </w:p>
    <w:p w:rsidR="003C4984" w:rsidRPr="00C4185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9B5DEC">
        <w:rPr>
          <w:rFonts w:cs="Times New Roman"/>
          <w:b/>
          <w:color w:val="A6A6A6" w:themeColor="background1" w:themeShade="A6"/>
        </w:rPr>
        <w:t>6.2</w:t>
      </w:r>
      <w:r w:rsidRPr="009B5DEC">
        <w:rPr>
          <w:rFonts w:cs="Times New Roman"/>
          <w:b/>
          <w:color w:val="A6A6A6" w:themeColor="background1" w:themeShade="A6"/>
        </w:rPr>
        <w:tab/>
      </w:r>
      <w:r w:rsidRPr="00C4185D">
        <w:rPr>
          <w:rFonts w:cs="Times New Roman"/>
          <w:b/>
        </w:rPr>
        <w:t>Анализы рассеивания</w:t>
      </w:r>
    </w:p>
    <w:p w:rsidR="003C4984" w:rsidRPr="0066473F" w:rsidRDefault="0085414C" w:rsidP="0066473F">
      <w:pPr>
        <w:widowControl/>
        <w:shd w:val="clear" w:color="auto" w:fill="FFFFFF"/>
        <w:tabs>
          <w:tab w:val="left" w:pos="384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608.</w:t>
      </w:r>
      <w:r w:rsidRPr="000E6A36">
        <w:rPr>
          <w:sz w:val="19"/>
          <w:szCs w:val="19"/>
        </w:rPr>
        <w:tab/>
      </w:r>
      <w:r w:rsidR="00C4185D">
        <w:rPr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При подаче 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заявки на получение лицензии на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строительство или эксплуатацию ядерной установки и во в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ремя ее эксплуатации в STUK для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утверждения требуется передавать описания методов, используемых для оценки выбросов радиоактивных веществ. Отчеты должны содержать данные рассеивания воздушных и водных радиоактивных веществ и описывать методы, использованные для определения класса атмосферной турбулентности и стабильности. Они также должны содержать описание квалификации моделей, а также их применимости в местных условиях.</w:t>
      </w:r>
    </w:p>
    <w:p w:rsidR="003C4984" w:rsidRPr="0066473F" w:rsidRDefault="003C4984" w:rsidP="0066473F">
      <w:pPr>
        <w:widowControl/>
        <w:shd w:val="clear" w:color="auto" w:fill="FFFFFF"/>
        <w:tabs>
          <w:tab w:val="left" w:pos="384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  <w:sectPr w:rsidR="003C4984" w:rsidRPr="0066473F" w:rsidSect="0066473F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3C4984" w:rsidRPr="00C4185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bookmarkStart w:id="6" w:name="bookmark11"/>
      <w:r w:rsidRPr="009B5DEC">
        <w:rPr>
          <w:rFonts w:cs="Times New Roman"/>
          <w:b/>
          <w:color w:val="A6A6A6" w:themeColor="background1" w:themeShade="A6"/>
        </w:rPr>
        <w:lastRenderedPageBreak/>
        <w:t>6</w:t>
      </w:r>
      <w:bookmarkEnd w:id="6"/>
      <w:r w:rsidRPr="009B5DEC">
        <w:rPr>
          <w:rFonts w:cs="Times New Roman"/>
          <w:b/>
          <w:color w:val="A6A6A6" w:themeColor="background1" w:themeShade="A6"/>
        </w:rPr>
        <w:t>.3</w:t>
      </w:r>
      <w:r w:rsidRPr="009B5DEC">
        <w:rPr>
          <w:rFonts w:cs="Times New Roman"/>
          <w:b/>
          <w:color w:val="A6A6A6" w:themeColor="background1" w:themeShade="A6"/>
        </w:rPr>
        <w:tab/>
      </w:r>
      <w:r w:rsidRPr="00C4185D">
        <w:rPr>
          <w:rFonts w:cs="Times New Roman"/>
          <w:b/>
        </w:rPr>
        <w:t>Оценка дозы радиационного облучения</w:t>
      </w:r>
    </w:p>
    <w:p w:rsidR="003C4984" w:rsidRPr="0066473F" w:rsidRDefault="00C4185D" w:rsidP="0066473F">
      <w:pPr>
        <w:widowControl/>
        <w:numPr>
          <w:ilvl w:val="0"/>
          <w:numId w:val="45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При подаче заявки на получение принципиального решения в отношении ядерной установки требуется передать в STUK описания характерис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тик рассматриваемой установки. По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каждой характеристике установки требуется представить итоговый отчет по анализам безопасности, включая анализы доз радиационного облучения окр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ужающей среды в случае аварии с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наихудшим сценарием развития событий.</w:t>
      </w:r>
    </w:p>
    <w:p w:rsidR="003C4984" w:rsidRPr="0066473F" w:rsidRDefault="00C4185D" w:rsidP="0066473F">
      <w:pPr>
        <w:widowControl/>
        <w:numPr>
          <w:ilvl w:val="0"/>
          <w:numId w:val="45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При подаче 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заявки на получение лицензии на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стро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ительство ядерной установки для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утверждения в STUK требуется передать описания методов, использованных для оценки доз радиационного облучения населения в зоне непосредственной близости к ядерной </w:t>
      </w:r>
      <w:r w:rsidR="00D97D8D">
        <w:rPr>
          <w:rFonts w:ascii="Times New Roman" w:hAnsi="Times New Roman" w:cs="Times New Roman"/>
          <w:color w:val="000000"/>
          <w:sz w:val="19"/>
          <w:szCs w:val="19"/>
        </w:rPr>
        <w:t>установке на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этапе проектирования. Р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езультаты анализов передаются в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STUK д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ля утверждения в соответствии с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D97D8D">
        <w:rPr>
          <w:rFonts w:ascii="Times New Roman" w:hAnsi="Times New Roman" w:cs="Times New Roman"/>
          <w:color w:val="000000"/>
          <w:sz w:val="19"/>
          <w:szCs w:val="19"/>
        </w:rPr>
        <w:t>Р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уководством YVL B.3.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611.</w:t>
      </w:r>
      <w:r w:rsidR="00C4185D">
        <w:rPr>
          <w:rFonts w:ascii="Times New Roman" w:hAnsi="Times New Roman" w:cs="Times New Roman"/>
          <w:b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При подаче 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заявки на получение лицензии на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эксплуат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ацию атомной электростанции и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в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проц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ессе ее эксплуатации в STUK для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утверждения требуется передать описания моделей расчета, использованных для оценки доз радиационного облучения населения в зоне непосредственной близости к ядерной установке.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612.</w:t>
      </w:r>
      <w:r w:rsidR="00C4185D">
        <w:rPr>
          <w:rFonts w:ascii="Times New Roman" w:hAnsi="Times New Roman" w:cs="Times New Roman"/>
          <w:b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В описаниях оценок доз радиационного облучения на ядерной установке, содержащих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ся в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заявках на получе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ние лицензий на строительство и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эксплуатацию, должны указываться значения параметро</w:t>
      </w:r>
      <w:r w:rsidR="00241E1E">
        <w:rPr>
          <w:rFonts w:ascii="Times New Roman" w:hAnsi="Times New Roman" w:cs="Times New Roman"/>
          <w:color w:val="000000"/>
          <w:sz w:val="19"/>
          <w:szCs w:val="19"/>
        </w:rPr>
        <w:t>в, использованных в расчетах. В</w:t>
      </w:r>
      <w:r w:rsidR="00241E1E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описаниях также должно быть указано</w:t>
      </w:r>
      <w:r w:rsidR="002210F1">
        <w:rPr>
          <w:rFonts w:ascii="Times New Roman" w:hAnsi="Times New Roman" w:cs="Times New Roman"/>
          <w:color w:val="000000"/>
          <w:sz w:val="19"/>
          <w:szCs w:val="19"/>
        </w:rPr>
        <w:t xml:space="preserve">, каким образом удостоверялась 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действительность (квалификация) моделей и применимость параметров калькуляции для условий окружающей среды площадки станции. Выбор лица, представляющего группу населения, подверженную максимальному воздействию радиации, при расчете дозы облучения также должен быть обоснован.</w:t>
      </w:r>
    </w:p>
    <w:p w:rsidR="003C4984" w:rsidRPr="00C4185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t>7</w:t>
      </w:r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C4185D">
        <w:rPr>
          <w:rFonts w:cs="Times New Roman"/>
          <w:b/>
          <w:sz w:val="32"/>
          <w:szCs w:val="32"/>
        </w:rPr>
        <w:t>Регулирующий надзор со стороны Надз</w:t>
      </w:r>
      <w:r w:rsidR="00257D89">
        <w:rPr>
          <w:rFonts w:cs="Times New Roman"/>
          <w:b/>
          <w:sz w:val="32"/>
          <w:szCs w:val="32"/>
        </w:rPr>
        <w:t>орного органа по радиационной и </w:t>
      </w:r>
      <w:r w:rsidRPr="00C4185D">
        <w:rPr>
          <w:rFonts w:cs="Times New Roman"/>
          <w:b/>
          <w:sz w:val="32"/>
          <w:szCs w:val="32"/>
        </w:rPr>
        <w:t>ядерной безопасности</w:t>
      </w:r>
    </w:p>
    <w:p w:rsidR="003C4984" w:rsidRPr="0066473F" w:rsidRDefault="0085414C" w:rsidP="00577A1F">
      <w:pPr>
        <w:widowControl/>
        <w:shd w:val="clear" w:color="auto" w:fill="FFFFFF"/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701.</w:t>
      </w:r>
      <w:r w:rsidR="00C4185D">
        <w:rPr>
          <w:rFonts w:ascii="Times New Roman" w:hAnsi="Times New Roman" w:cs="Times New Roman"/>
          <w:b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Контактной организацией по оценке воздействия на окружающую среду для ядерных установо</w:t>
      </w:r>
      <w:r w:rsidR="00FD7C3B">
        <w:rPr>
          <w:rFonts w:ascii="Times New Roman" w:hAnsi="Times New Roman" w:cs="Times New Roman"/>
          <w:color w:val="000000"/>
          <w:sz w:val="19"/>
          <w:szCs w:val="19"/>
        </w:rPr>
        <w:t>к является Министерство труда и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экономики</w:t>
      </w:r>
      <w:r w:rsidR="00104251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STUK выдает заключение по программе воздействия на окружающую среду</w:t>
      </w:r>
      <w:r w:rsidR="00FD7C3B">
        <w:rPr>
          <w:rFonts w:ascii="Times New Roman" w:hAnsi="Times New Roman" w:cs="Times New Roman"/>
          <w:color w:val="000000"/>
          <w:sz w:val="19"/>
          <w:szCs w:val="19"/>
        </w:rPr>
        <w:t xml:space="preserve"> и отчету для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новой ядерной установки. В заключении внимание акцентируется на выбросах радиоактивных веществ, причиной которых является ядерная установка, а также на радиационном облучении населения во время эксплуатации и в случае аварии.</w:t>
      </w:r>
    </w:p>
    <w:p w:rsidR="003C4984" w:rsidRPr="00C4185D" w:rsidRDefault="0085414C" w:rsidP="00C4185D">
      <w:pPr>
        <w:shd w:val="clear" w:color="auto" w:fill="FFFFFF"/>
        <w:jc w:val="both"/>
        <w:rPr>
          <w:rFonts w:ascii="Times New Roman" w:hAnsi="Times New Roman" w:cs="Times New Roman"/>
          <w:sz w:val="2"/>
          <w:szCs w:val="19"/>
        </w:rPr>
      </w:pPr>
      <w:r w:rsidRPr="0066473F">
        <w:rPr>
          <w:rFonts w:ascii="Times New Roman" w:hAnsi="Times New Roman" w:cs="Times New Roman"/>
          <w:sz w:val="19"/>
          <w:szCs w:val="19"/>
        </w:rPr>
        <w:br w:type="column"/>
      </w:r>
    </w:p>
    <w:p w:rsidR="003C4984" w:rsidRPr="0066473F" w:rsidRDefault="00C4185D" w:rsidP="0066473F">
      <w:pPr>
        <w:widowControl/>
        <w:numPr>
          <w:ilvl w:val="0"/>
          <w:numId w:val="46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STUK составляет предварительную оценку безопасности по заявке на получение принципиального решения по ядерной установке; Надзорный орган производит оценку анализов безопасности для предложенного варианта станции, включая анализ доз радиационного облучения окружающей ср</w:t>
      </w:r>
      <w:r w:rsidR="00FD7C3B">
        <w:rPr>
          <w:rFonts w:ascii="Times New Roman" w:hAnsi="Times New Roman" w:cs="Times New Roman"/>
          <w:color w:val="000000"/>
          <w:sz w:val="19"/>
          <w:szCs w:val="19"/>
        </w:rPr>
        <w:t>еды, вызванного аварией с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наихудшим сценарием развития событий.</w:t>
      </w:r>
    </w:p>
    <w:p w:rsidR="003C4984" w:rsidRPr="0066473F" w:rsidRDefault="00C4185D" w:rsidP="0066473F">
      <w:pPr>
        <w:widowControl/>
        <w:numPr>
          <w:ilvl w:val="0"/>
          <w:numId w:val="46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Во время обработки заявки на получение лицензии на строительство атомной электростанции STUK проверяет планы метеорологических измерений на площа</w:t>
      </w:r>
      <w:r w:rsidR="00FD7C3B">
        <w:rPr>
          <w:rFonts w:ascii="Times New Roman" w:hAnsi="Times New Roman" w:cs="Times New Roman"/>
          <w:color w:val="000000"/>
          <w:sz w:val="19"/>
          <w:szCs w:val="19"/>
        </w:rPr>
        <w:t>дке и вблизи электростанции. Во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время обработки заявки на получение лицензии на эксплуатацию STUK проверяет документы, относящиеся к метеорологическим системам измерений</w:t>
      </w:r>
      <w:r w:rsidR="00FD7C3B">
        <w:rPr>
          <w:rFonts w:ascii="Times New Roman" w:hAnsi="Times New Roman" w:cs="Times New Roman"/>
          <w:color w:val="000000"/>
          <w:sz w:val="19"/>
          <w:szCs w:val="19"/>
        </w:rPr>
        <w:t xml:space="preserve"> для электростанции, входящие в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окончательный отчет по обоснованию безопасности. Для этого STUK может использовать опыт и знания других уполномоченных органов, например, Метеорологического института Финляндии и Института окружающей среды Финляндии.</w:t>
      </w:r>
    </w:p>
    <w:p w:rsidR="003C4984" w:rsidRPr="0066473F" w:rsidRDefault="00C4185D" w:rsidP="0066473F">
      <w:pPr>
        <w:widowControl/>
        <w:numPr>
          <w:ilvl w:val="0"/>
          <w:numId w:val="46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 связи</w:t>
      </w:r>
      <w:r w:rsidR="00FD7C3B">
        <w:rPr>
          <w:rFonts w:ascii="Times New Roman" w:hAnsi="Times New Roman" w:cs="Times New Roman"/>
          <w:color w:val="000000"/>
          <w:sz w:val="19"/>
          <w:szCs w:val="19"/>
        </w:rPr>
        <w:t xml:space="preserve"> с проверкой предварительного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окончательного отчетов по обоснованию безопасности STUK производит оценку отчетов по метеорологическ</w:t>
      </w:r>
      <w:r w:rsidR="00FD7C3B">
        <w:rPr>
          <w:rFonts w:ascii="Times New Roman" w:hAnsi="Times New Roman" w:cs="Times New Roman"/>
          <w:color w:val="000000"/>
          <w:sz w:val="19"/>
          <w:szCs w:val="19"/>
        </w:rPr>
        <w:t>им условиям, мезоклимату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водоемам зоны. Для этих целей STUK также может использовать опыт и знания других уполномоченных органов.</w:t>
      </w:r>
    </w:p>
    <w:p w:rsidR="003C4984" w:rsidRPr="0066473F" w:rsidRDefault="00C4185D" w:rsidP="0066473F">
      <w:pPr>
        <w:widowControl/>
        <w:numPr>
          <w:ilvl w:val="0"/>
          <w:numId w:val="46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 связи</w:t>
      </w:r>
      <w:r w:rsidR="00FD7C3B">
        <w:rPr>
          <w:rFonts w:ascii="Times New Roman" w:hAnsi="Times New Roman" w:cs="Times New Roman"/>
          <w:color w:val="000000"/>
          <w:sz w:val="19"/>
          <w:szCs w:val="19"/>
        </w:rPr>
        <w:t xml:space="preserve"> с проверкой предварительного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окончательного отчетов по обоснованию безопасности STUK производит оценку анализов рассеивания радиоа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ктивных веществ и доз облучения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:rsidR="003C4984" w:rsidRPr="0066473F" w:rsidRDefault="0085414C" w:rsidP="0066473F">
      <w:pPr>
        <w:widowControl/>
        <w:shd w:val="clear" w:color="auto" w:fill="FFFFFF"/>
        <w:tabs>
          <w:tab w:val="left" w:pos="394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0E6A36">
        <w:rPr>
          <w:b/>
          <w:color w:val="000000"/>
          <w:sz w:val="19"/>
          <w:szCs w:val="19"/>
        </w:rPr>
        <w:t>706.</w:t>
      </w:r>
      <w:r w:rsidRPr="0066473F">
        <w:rPr>
          <w:rFonts w:ascii="Times New Roman" w:hAnsi="Times New Roman" w:cs="Times New Roman"/>
          <w:sz w:val="19"/>
          <w:szCs w:val="19"/>
        </w:rPr>
        <w:tab/>
      </w:r>
      <w:r w:rsidR="00C4185D">
        <w:rPr>
          <w:rFonts w:ascii="Times New Roman" w:hAnsi="Times New Roman" w:cs="Times New Roman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Во вр</w:t>
      </w:r>
      <w:r w:rsidR="00FD7C3B">
        <w:rPr>
          <w:rFonts w:ascii="Times New Roman" w:hAnsi="Times New Roman" w:cs="Times New Roman"/>
          <w:color w:val="000000"/>
          <w:sz w:val="19"/>
          <w:szCs w:val="19"/>
        </w:rPr>
        <w:t>емя надзора за строительством и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эксплуатацией ядерной установки STUK проверяет функциональност</w:t>
      </w:r>
      <w:r w:rsidR="00FD7C3B">
        <w:rPr>
          <w:rFonts w:ascii="Times New Roman" w:hAnsi="Times New Roman" w:cs="Times New Roman"/>
          <w:color w:val="000000"/>
          <w:sz w:val="19"/>
          <w:szCs w:val="19"/>
        </w:rPr>
        <w:t>ь методов расчета рассеивания и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дозы облучения, предназначенных для аварийных условий, а также их поддержание на площадке станции.</w:t>
      </w:r>
    </w:p>
    <w:p w:rsidR="003C4984" w:rsidRPr="0066473F" w:rsidRDefault="00C4185D" w:rsidP="0066473F">
      <w:pPr>
        <w:widowControl/>
        <w:numPr>
          <w:ilvl w:val="0"/>
          <w:numId w:val="47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Во время надзора за эксплуатацией атомной электростанции</w:t>
      </w:r>
      <w:r w:rsidR="00FD7C3B">
        <w:rPr>
          <w:rFonts w:ascii="Times New Roman" w:hAnsi="Times New Roman" w:cs="Times New Roman"/>
          <w:color w:val="000000"/>
          <w:sz w:val="19"/>
          <w:szCs w:val="19"/>
        </w:rPr>
        <w:t xml:space="preserve"> STUK проверяет использование и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поддержан</w:t>
      </w:r>
      <w:r w:rsidR="00FD7C3B">
        <w:rPr>
          <w:rFonts w:ascii="Times New Roman" w:hAnsi="Times New Roman" w:cs="Times New Roman"/>
          <w:color w:val="000000"/>
          <w:sz w:val="19"/>
          <w:szCs w:val="19"/>
        </w:rPr>
        <w:t>ие систем погодных измерений на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площадке станции.</w:t>
      </w:r>
    </w:p>
    <w:p w:rsidR="003C4984" w:rsidRPr="0066473F" w:rsidRDefault="00C4185D" w:rsidP="0066473F">
      <w:pPr>
        <w:widowControl/>
        <w:numPr>
          <w:ilvl w:val="0"/>
          <w:numId w:val="47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Во время периодической оценки безопасности атомной электростанции STUK проверяет обоснованность анализов рассеивания и дозы облучения.</w:t>
      </w:r>
    </w:p>
    <w:p w:rsidR="003C4984" w:rsidRPr="0066473F" w:rsidRDefault="003C4984" w:rsidP="0066473F">
      <w:pPr>
        <w:widowControl/>
        <w:numPr>
          <w:ilvl w:val="0"/>
          <w:numId w:val="47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  <w:sectPr w:rsidR="003C4984" w:rsidRPr="0066473F" w:rsidSect="0066473F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3C4984" w:rsidRPr="00C4185D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bookmarkStart w:id="7" w:name="bookmark12"/>
      <w:r w:rsidRPr="00C4185D">
        <w:rPr>
          <w:rFonts w:cs="Times New Roman"/>
          <w:b/>
          <w:sz w:val="32"/>
          <w:szCs w:val="32"/>
        </w:rPr>
        <w:lastRenderedPageBreak/>
        <w:t>О</w:t>
      </w:r>
      <w:bookmarkEnd w:id="7"/>
      <w:r w:rsidRPr="00C4185D">
        <w:rPr>
          <w:rFonts w:cs="Times New Roman"/>
          <w:b/>
          <w:sz w:val="32"/>
          <w:szCs w:val="32"/>
        </w:rPr>
        <w:t>пределения</w:t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Ожидаемая доза</w:t>
      </w:r>
    </w:p>
    <w:p w:rsidR="003C4984" w:rsidRPr="0066473F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Под ожидаемой дозой должна пониматься доза радиацио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нного облучения, полученная при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однократном поступлении радиоактивного вещества в организм в течение определенного периода. Время н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акопления составляет 50 лет для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взрослых и до 70 лет для детей.</w:t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Предельно допустимая доза</w:t>
      </w:r>
    </w:p>
    <w:p w:rsidR="003C4984" w:rsidRPr="0066473F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Под предельно допустимой дозой должно пониматься максимальное значение, которое доза радиационного облучения не должна превышать в течение определенного периода времени.</w:t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Граничная доза</w:t>
      </w:r>
    </w:p>
    <w:p w:rsidR="003C4984" w:rsidRPr="0066473F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Под граничной дозой должно понимат</w:t>
      </w:r>
      <w:r w:rsidR="00E5703B">
        <w:rPr>
          <w:rFonts w:ascii="Times New Roman" w:hAnsi="Times New Roman" w:cs="Times New Roman"/>
          <w:color w:val="000000"/>
          <w:sz w:val="19"/>
          <w:szCs w:val="19"/>
        </w:rPr>
        <w:t>ься предельное значение, меньше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е, чем предельно допустимая доза; данное значение используется для примен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ения принципа оптимизации и для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учета воздействия от различных источников ионизирующего излучения.</w:t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Контрольный представитель</w:t>
      </w:r>
    </w:p>
    <w:p w:rsidR="003C4984" w:rsidRPr="0066473F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Под контрольным представителем должен пониматься представитель группы населения, подверженно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го максимальному воздействию от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данного источ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ника ионизирующего излучения (в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данном случае – от радиоактивных веществ, содержащихся в выбросах), доза облучения которого представляет собой дозу, получаемую такой группой населения (Публикация 101 МКРЗ). Контрольный представитель равнозначен предыдущему термину «средний представитель критической группы» и заменяет его.</w:t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Эффективная доза</w:t>
      </w:r>
    </w:p>
    <w:p w:rsidR="003C4984" w:rsidRPr="0066473F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Под эффективной дозой должна пониматься взвешенная сум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ма эквивалентных доз в тканях и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органах, подвергшихся воздействию радиации, где эквивалентная доза означает произведение средней величины энергии, переданной через радиацию в ткань или орган, на е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диницу массы, и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весовог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о множителя, установленного для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радиации.</w:t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Система</w:t>
      </w:r>
    </w:p>
    <w:p w:rsidR="003C4984" w:rsidRPr="0066473F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Под системой должна пониматься совокупность компонентов и структур, которые выполняют определенную функцию.</w:t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proofErr w:type="spellStart"/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Валидация</w:t>
      </w:r>
      <w:proofErr w:type="spellEnd"/>
    </w:p>
    <w:p w:rsidR="003C4984" w:rsidRPr="0066473F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Под </w:t>
      </w:r>
      <w:proofErr w:type="spell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валидацией</w:t>
      </w:r>
      <w:proofErr w:type="spellEnd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должно пониматься подтверждение выполнения требова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ний к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конкрет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ному целевому использованию или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применению путем предоставления объективных свидетельств.</w:t>
      </w:r>
    </w:p>
    <w:p w:rsidR="003C4984" w:rsidRPr="00C4185D" w:rsidRDefault="0085414C" w:rsidP="00C4185D">
      <w:pPr>
        <w:shd w:val="clear" w:color="auto" w:fill="FFFFFF"/>
        <w:jc w:val="both"/>
        <w:rPr>
          <w:rFonts w:ascii="Times New Roman" w:hAnsi="Times New Roman" w:cs="Times New Roman"/>
          <w:sz w:val="2"/>
          <w:szCs w:val="19"/>
        </w:rPr>
      </w:pPr>
      <w:r w:rsidRPr="0066473F">
        <w:rPr>
          <w:rFonts w:ascii="Times New Roman" w:hAnsi="Times New Roman" w:cs="Times New Roman"/>
          <w:sz w:val="19"/>
          <w:szCs w:val="19"/>
        </w:rPr>
        <w:br w:type="column"/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Коллективная доза</w:t>
      </w:r>
    </w:p>
    <w:p w:rsidR="003C4984" w:rsidRPr="00A61F2B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Под коллективной дозой должна пониматься сумма эффективных доз радиационного облучения, полученных в определенный период времени лицами, подверженными воздействию </w:t>
      </w:r>
      <w:r w:rsidRPr="00A61F2B">
        <w:rPr>
          <w:rFonts w:ascii="Times New Roman" w:hAnsi="Times New Roman" w:cs="Times New Roman"/>
          <w:color w:val="000000"/>
          <w:sz w:val="19"/>
          <w:szCs w:val="19"/>
        </w:rPr>
        <w:t>радиации.</w:t>
      </w:r>
    </w:p>
    <w:p w:rsidR="003C4984" w:rsidRPr="00A61F2B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A61F2B">
        <w:rPr>
          <w:rFonts w:ascii="Times New Roman" w:hAnsi="Times New Roman" w:cs="Times New Roman"/>
          <w:b/>
          <w:color w:val="000000"/>
          <w:sz w:val="19"/>
          <w:szCs w:val="19"/>
        </w:rPr>
        <w:t>Лицензиат</w:t>
      </w:r>
    </w:p>
    <w:p w:rsidR="003C4984" w:rsidRPr="00A61F2B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A61F2B">
        <w:rPr>
          <w:rFonts w:ascii="Times New Roman" w:hAnsi="Times New Roman" w:cs="Times New Roman"/>
          <w:color w:val="000000"/>
          <w:sz w:val="19"/>
          <w:szCs w:val="19"/>
        </w:rPr>
        <w:t>Под лицензиатом должен пониматься держатель лицензии, которая дает право на использование атомной энергии. Использование атомной энергии обозн</w:t>
      </w:r>
      <w:r w:rsidR="00A61F2B" w:rsidRPr="00A61F2B">
        <w:rPr>
          <w:rFonts w:ascii="Times New Roman" w:hAnsi="Times New Roman" w:cs="Times New Roman"/>
          <w:color w:val="000000"/>
          <w:sz w:val="19"/>
          <w:szCs w:val="19"/>
        </w:rPr>
        <w:t xml:space="preserve">ачает деятельность, указанную </w:t>
      </w:r>
      <w:r w:rsidR="00A61F2B" w:rsidRPr="00A61F2B">
        <w:rPr>
          <w:rFonts w:ascii="Times New Roman" w:hAnsi="Times New Roman" w:cs="Times New Roman"/>
        </w:rPr>
        <w:t>в п</w:t>
      </w:r>
      <w:r w:rsidR="00A61F2B" w:rsidRPr="00A61F2B">
        <w:rPr>
          <w:rFonts w:ascii="Times New Roman" w:hAnsi="Times New Roman" w:cs="Times New Roman"/>
          <w:color w:val="000000"/>
          <w:sz w:val="19"/>
          <w:szCs w:val="19"/>
        </w:rPr>
        <w:t>. </w:t>
      </w:r>
      <w:r w:rsidRPr="00A61F2B">
        <w:rPr>
          <w:rFonts w:ascii="Times New Roman" w:hAnsi="Times New Roman" w:cs="Times New Roman"/>
          <w:color w:val="000000"/>
          <w:sz w:val="19"/>
          <w:szCs w:val="19"/>
        </w:rPr>
        <w:t>1 и 2 раздела 2 Закона «Об атомной энергии».</w:t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A61F2B">
        <w:rPr>
          <w:rFonts w:ascii="Times New Roman" w:hAnsi="Times New Roman" w:cs="Times New Roman"/>
          <w:b/>
          <w:color w:val="000000"/>
          <w:sz w:val="19"/>
          <w:szCs w:val="19"/>
        </w:rPr>
        <w:t>Нормальная эксплуатация</w:t>
      </w: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 xml:space="preserve"> (</w:t>
      </w:r>
      <w:r w:rsidR="000D6DF6">
        <w:rPr>
          <w:rFonts w:ascii="Times New Roman" w:hAnsi="Times New Roman" w:cs="Times New Roman"/>
          <w:b/>
          <w:color w:val="000000"/>
          <w:sz w:val="19"/>
          <w:szCs w:val="19"/>
          <w:lang w:val="en-US"/>
        </w:rPr>
        <w:t>DBC</w:t>
      </w:r>
      <w:r w:rsidR="007669E7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1)</w:t>
      </w:r>
    </w:p>
    <w:p w:rsidR="003C4984" w:rsidRPr="0066473F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Под нормальной </w:t>
      </w:r>
      <w:r w:rsidRPr="000D6DF6">
        <w:rPr>
          <w:rFonts w:ascii="Times New Roman" w:hAnsi="Times New Roman" w:cs="Times New Roman"/>
          <w:color w:val="000000"/>
          <w:sz w:val="19"/>
          <w:szCs w:val="19"/>
        </w:rPr>
        <w:t>эксплуатацией (</w:t>
      </w:r>
      <w:r w:rsidR="000D6DF6" w:rsidRPr="000D6DF6">
        <w:rPr>
          <w:rFonts w:ascii="Times New Roman" w:hAnsi="Times New Roman" w:cs="Times New Roman"/>
          <w:color w:val="000000"/>
          <w:sz w:val="19"/>
          <w:szCs w:val="19"/>
          <w:lang w:val="en-US"/>
        </w:rPr>
        <w:t>DBC</w:t>
      </w:r>
      <w:r w:rsidR="007669E7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0D6DF6">
        <w:rPr>
          <w:rFonts w:ascii="Times New Roman" w:hAnsi="Times New Roman" w:cs="Times New Roman"/>
          <w:color w:val="000000"/>
          <w:sz w:val="19"/>
          <w:szCs w:val="19"/>
        </w:rPr>
        <w:t>1) должна пониматься запланированная эксплу</w:t>
      </w:r>
      <w:r w:rsidR="00A61F2B" w:rsidRPr="000D6DF6">
        <w:rPr>
          <w:rFonts w:ascii="Times New Roman" w:hAnsi="Times New Roman" w:cs="Times New Roman"/>
          <w:color w:val="000000"/>
          <w:sz w:val="19"/>
          <w:szCs w:val="19"/>
        </w:rPr>
        <w:t>атация атомной электростанции в </w:t>
      </w:r>
      <w:r w:rsidR="000D6DF6">
        <w:rPr>
          <w:rFonts w:ascii="Times New Roman" w:hAnsi="Times New Roman" w:cs="Times New Roman"/>
          <w:color w:val="000000"/>
          <w:sz w:val="19"/>
          <w:szCs w:val="19"/>
        </w:rPr>
        <w:t>соответствии с</w:t>
      </w:r>
      <w:r w:rsidR="000D6DF6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0D6DF6">
        <w:rPr>
          <w:rFonts w:ascii="Times New Roman" w:hAnsi="Times New Roman" w:cs="Times New Roman"/>
          <w:color w:val="000000"/>
          <w:sz w:val="19"/>
          <w:szCs w:val="19"/>
        </w:rPr>
        <w:t>установленными эксплуатац</w:t>
      </w:r>
      <w:r w:rsidR="00A61F2B" w:rsidRPr="000D6DF6">
        <w:rPr>
          <w:rFonts w:ascii="Times New Roman" w:hAnsi="Times New Roman" w:cs="Times New Roman"/>
          <w:color w:val="000000"/>
          <w:sz w:val="19"/>
          <w:szCs w:val="19"/>
        </w:rPr>
        <w:t>ионными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 xml:space="preserve"> пределами и условиями и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эксплуатационными процедурами. Сюда также входит проведение испытаний, запуск и останов станции, техническое обслу</w:t>
      </w:r>
      <w:r w:rsidR="000D6DF6">
        <w:rPr>
          <w:rFonts w:ascii="Times New Roman" w:hAnsi="Times New Roman" w:cs="Times New Roman"/>
          <w:color w:val="000000"/>
          <w:sz w:val="19"/>
          <w:szCs w:val="19"/>
        </w:rPr>
        <w:t>живание и перегрузка топлива. В</w:t>
      </w:r>
      <w:r w:rsidR="000D6DF6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отношении других ядерных установок нормальная экс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плуатация должна пониматься как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эксплуатация аналогичных станций.</w:t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Ожидаемое при эксплуатации событие</w:t>
      </w:r>
      <w:r w:rsidR="000D6DF6" w:rsidRPr="000D6DF6">
        <w:rPr>
          <w:rFonts w:ascii="Times New Roman" w:hAnsi="Times New Roman" w:cs="Times New Roman"/>
          <w:b/>
          <w:color w:val="000000"/>
          <w:sz w:val="19"/>
          <w:szCs w:val="19"/>
        </w:rPr>
        <w:t xml:space="preserve"> </w:t>
      </w: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(</w:t>
      </w:r>
      <w:r w:rsidR="000D6DF6">
        <w:rPr>
          <w:rFonts w:ascii="Times New Roman" w:hAnsi="Times New Roman" w:cs="Times New Roman"/>
          <w:b/>
          <w:color w:val="000000"/>
          <w:sz w:val="19"/>
          <w:szCs w:val="19"/>
          <w:lang w:val="en-US"/>
        </w:rPr>
        <w:t>DBC</w:t>
      </w:r>
      <w:r w:rsidR="007669E7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2)</w:t>
      </w:r>
    </w:p>
    <w:p w:rsidR="003C4984" w:rsidRPr="0066473F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Под ожидаемым при эксплуатации событием </w:t>
      </w:r>
      <w:r w:rsidRPr="000D6DF6">
        <w:rPr>
          <w:rFonts w:ascii="Times New Roman" w:hAnsi="Times New Roman" w:cs="Times New Roman"/>
          <w:color w:val="000000"/>
          <w:sz w:val="19"/>
          <w:szCs w:val="19"/>
        </w:rPr>
        <w:t>(</w:t>
      </w:r>
      <w:r w:rsidR="000D6DF6" w:rsidRPr="000D6DF6">
        <w:rPr>
          <w:rFonts w:ascii="Times New Roman" w:hAnsi="Times New Roman" w:cs="Times New Roman"/>
          <w:color w:val="000000"/>
          <w:sz w:val="19"/>
          <w:szCs w:val="19"/>
          <w:lang w:val="en-US"/>
        </w:rPr>
        <w:t>DBC</w:t>
      </w:r>
      <w:r w:rsidR="007669E7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0D6DF6">
        <w:rPr>
          <w:rFonts w:ascii="Times New Roman" w:hAnsi="Times New Roman" w:cs="Times New Roman"/>
          <w:color w:val="000000"/>
          <w:sz w:val="19"/>
          <w:szCs w:val="19"/>
        </w:rPr>
        <w:t>2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) должно пониматься такое отклонение от нормальной эксплуатации, возникновения которого можно ожидать один или несколько раз в течение ста лет</w:t>
      </w:r>
      <w:r w:rsidR="00E5703B">
        <w:rPr>
          <w:rFonts w:ascii="Times New Roman" w:hAnsi="Times New Roman" w:cs="Times New Roman"/>
          <w:color w:val="000000"/>
          <w:sz w:val="19"/>
          <w:szCs w:val="19"/>
        </w:rPr>
        <w:t xml:space="preserve"> эксплуатации 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(Постановление Государственного совета 717/2013)</w:t>
      </w:r>
      <w:r w:rsidR="00E5703B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Постулируемая авария</w:t>
      </w:r>
    </w:p>
    <w:p w:rsidR="003C4984" w:rsidRPr="0066473F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Под постулируемой аварией должно пониматься отклонение от нормальной эксплуатации, которое, как счи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тается, происходит реже</w:t>
      </w:r>
      <w:r w:rsidR="009B66B1">
        <w:rPr>
          <w:rFonts w:ascii="Times New Roman" w:hAnsi="Times New Roman" w:cs="Times New Roman"/>
          <w:color w:val="000000"/>
          <w:sz w:val="19"/>
          <w:szCs w:val="19"/>
        </w:rPr>
        <w:t>,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 xml:space="preserve"> чем раз 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в сто лет эксплуатации, за исключением запроектных условий, и которое атомная элек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тростанция должна выдержать без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возникновения повреждения </w:t>
      </w:r>
      <w:proofErr w:type="spellStart"/>
      <w:r w:rsidR="00A61F2B">
        <w:rPr>
          <w:rFonts w:ascii="Times New Roman" w:hAnsi="Times New Roman" w:cs="Times New Roman"/>
          <w:color w:val="000000"/>
          <w:sz w:val="19"/>
          <w:szCs w:val="19"/>
        </w:rPr>
        <w:t>твэл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а</w:t>
      </w:r>
      <w:proofErr w:type="spellEnd"/>
      <w:r w:rsidRPr="0066473F">
        <w:rPr>
          <w:rFonts w:ascii="Times New Roman" w:hAnsi="Times New Roman" w:cs="Times New Roman"/>
          <w:color w:val="000000"/>
          <w:sz w:val="19"/>
          <w:szCs w:val="19"/>
        </w:rPr>
        <w:t>, даже если отдельные важные для безопасности компоненты систем выведены из строя по причине технического обслуживания или неисправности.</w:t>
      </w:r>
      <w:proofErr w:type="gramEnd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proofErr w:type="gram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Постулируемые аварии объединяются в две группы п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о частоте исходного события: а)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постулируемые аварии класса 1 (</w:t>
      </w:r>
      <w:r w:rsidR="000D6DF6" w:rsidRPr="000D6DF6">
        <w:rPr>
          <w:rFonts w:ascii="Times New Roman" w:hAnsi="Times New Roman" w:cs="Times New Roman"/>
          <w:color w:val="000000"/>
          <w:sz w:val="19"/>
          <w:szCs w:val="19"/>
          <w:lang w:val="en-US"/>
        </w:rPr>
        <w:t>DBC</w:t>
      </w:r>
      <w:r w:rsidR="007669E7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3), которы</w:t>
      </w:r>
      <w:r w:rsidR="000D6DF6">
        <w:rPr>
          <w:rFonts w:ascii="Times New Roman" w:hAnsi="Times New Roman" w:cs="Times New Roman"/>
          <w:color w:val="000000"/>
          <w:sz w:val="19"/>
          <w:szCs w:val="19"/>
        </w:rPr>
        <w:t>е предположительно происходят в</w:t>
      </w:r>
      <w:r w:rsidR="000D6DF6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среднем реже, чем один раз в сто лет эксплуатации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, но</w:t>
      </w:r>
      <w:r w:rsidR="00754333">
        <w:rPr>
          <w:rFonts w:ascii="Times New Roman" w:hAnsi="Times New Roman" w:cs="Times New Roman"/>
          <w:color w:val="000000"/>
          <w:sz w:val="19"/>
          <w:szCs w:val="19"/>
        </w:rPr>
        <w:t>,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 xml:space="preserve"> по крайней мере</w:t>
      </w:r>
      <w:r w:rsidR="00754333">
        <w:rPr>
          <w:rFonts w:ascii="Times New Roman" w:hAnsi="Times New Roman" w:cs="Times New Roman"/>
          <w:color w:val="000000"/>
          <w:sz w:val="19"/>
          <w:szCs w:val="19"/>
        </w:rPr>
        <w:t>,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 xml:space="preserve"> один раз в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течение тысячи ле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т эксплуатации; б)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постулируемые аварии класса 2 (</w:t>
      </w:r>
      <w:r w:rsidR="000D6DF6" w:rsidRPr="000D6DF6">
        <w:rPr>
          <w:rFonts w:ascii="Times New Roman" w:hAnsi="Times New Roman" w:cs="Times New Roman"/>
          <w:color w:val="000000"/>
          <w:sz w:val="19"/>
          <w:szCs w:val="19"/>
          <w:lang w:val="en-US"/>
        </w:rPr>
        <w:t>DBC</w:t>
      </w:r>
      <w:r w:rsidR="007669E7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4), которые предположительно происходят реже, чем один раз в тысячу лет эксплуатации.</w:t>
      </w:r>
      <w:proofErr w:type="gramEnd"/>
    </w:p>
    <w:p w:rsidR="003C4984" w:rsidRPr="0066473F" w:rsidRDefault="003C4984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  <w:sectPr w:rsidR="003C4984" w:rsidRPr="0066473F" w:rsidSect="0066473F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3C4984" w:rsidRPr="00C4185D" w:rsidRDefault="003C4984" w:rsidP="00C4185D">
      <w:pPr>
        <w:shd w:val="clear" w:color="auto" w:fill="FFFFFF"/>
        <w:jc w:val="both"/>
        <w:rPr>
          <w:rFonts w:ascii="Times New Roman" w:hAnsi="Times New Roman" w:cs="Times New Roman"/>
          <w:sz w:val="2"/>
          <w:szCs w:val="19"/>
        </w:rPr>
      </w:pP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proofErr w:type="spellStart"/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Запроектные</w:t>
      </w:r>
      <w:proofErr w:type="spellEnd"/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 xml:space="preserve"> условия (DEC)</w:t>
      </w:r>
    </w:p>
    <w:p w:rsidR="003C4984" w:rsidRPr="0066473F" w:rsidRDefault="0085414C" w:rsidP="00F20A0D">
      <w:pPr>
        <w:widowControl/>
        <w:shd w:val="clear" w:color="auto" w:fill="FFFFFF"/>
        <w:spacing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Под </w:t>
      </w:r>
      <w:proofErr w:type="spell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запроектными</w:t>
      </w:r>
      <w:proofErr w:type="spellEnd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условиями (DEC) должны пониматься:</w:t>
      </w:r>
    </w:p>
    <w:p w:rsidR="003C4984" w:rsidRPr="0066473F" w:rsidRDefault="0085414C" w:rsidP="00F20A0D">
      <w:pPr>
        <w:widowControl/>
        <w:shd w:val="clear" w:color="auto" w:fill="FFFFFF"/>
        <w:tabs>
          <w:tab w:val="left" w:pos="576"/>
        </w:tabs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66473F">
        <w:rPr>
          <w:rFonts w:ascii="Times New Roman" w:hAnsi="Times New Roman" w:cs="Times New Roman"/>
          <w:sz w:val="19"/>
          <w:szCs w:val="19"/>
        </w:rPr>
        <w:tab/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авария, при которой возникает ожидаемое при эксплуатации событие или постулируемая авария класса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 xml:space="preserve"> 1</w:t>
      </w:r>
      <w:r w:rsidR="00E5703B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с отказом по общей причине в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системе, требующейся для выпол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нения функции безопасности (DEC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A);</w:t>
      </w:r>
    </w:p>
    <w:p w:rsidR="003C4984" w:rsidRPr="0066473F" w:rsidRDefault="0085414C" w:rsidP="00F20A0D">
      <w:pPr>
        <w:widowControl/>
        <w:shd w:val="clear" w:color="auto" w:fill="FFFFFF"/>
        <w:tabs>
          <w:tab w:val="left" w:pos="576"/>
        </w:tabs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б.</w:t>
      </w:r>
      <w:r w:rsidRPr="0066473F">
        <w:rPr>
          <w:rFonts w:ascii="Times New Roman" w:hAnsi="Times New Roman" w:cs="Times New Roman"/>
          <w:sz w:val="19"/>
          <w:szCs w:val="19"/>
        </w:rPr>
        <w:tab/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авария, вызванная сочетанием отказов, расцененных как </w:t>
      </w:r>
      <w:proofErr w:type="gram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значительные</w:t>
      </w:r>
      <w:proofErr w:type="gramEnd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на основании вероятн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остной оценки безопасности (DEC</w:t>
      </w:r>
      <w:r w:rsidR="00A61F2B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B); или</w:t>
      </w:r>
    </w:p>
    <w:p w:rsidR="003C4984" w:rsidRPr="0066473F" w:rsidRDefault="0085414C" w:rsidP="00F20A0D">
      <w:pPr>
        <w:widowControl/>
        <w:shd w:val="clear" w:color="auto" w:fill="FFFFFF"/>
        <w:tabs>
          <w:tab w:val="left" w:pos="576"/>
        </w:tabs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в</w:t>
      </w:r>
      <w:proofErr w:type="gramEnd"/>
      <w:r w:rsidRPr="0066473F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66473F">
        <w:rPr>
          <w:rFonts w:ascii="Times New Roman" w:hAnsi="Times New Roman" w:cs="Times New Roman"/>
          <w:sz w:val="19"/>
          <w:szCs w:val="19"/>
        </w:rPr>
        <w:tab/>
      </w:r>
      <w:proofErr w:type="gram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авария</w:t>
      </w:r>
      <w:proofErr w:type="gramEnd"/>
      <w:r w:rsidRPr="0066473F">
        <w:rPr>
          <w:rFonts w:ascii="Times New Roman" w:hAnsi="Times New Roman" w:cs="Times New Roman"/>
          <w:color w:val="000000"/>
          <w:sz w:val="19"/>
          <w:szCs w:val="19"/>
        </w:rPr>
        <w:t>, вызванная редкими внешним</w:t>
      </w:r>
      <w:r w:rsidR="002210F1">
        <w:rPr>
          <w:rFonts w:ascii="Times New Roman" w:hAnsi="Times New Roman" w:cs="Times New Roman"/>
          <w:color w:val="000000"/>
          <w:sz w:val="19"/>
          <w:szCs w:val="19"/>
        </w:rPr>
        <w:t xml:space="preserve">и событиями, которую установка 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должна выдержать без се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 xml:space="preserve">рьезного повреждения </w:t>
      </w:r>
      <w:proofErr w:type="spellStart"/>
      <w:r w:rsidR="00A61F2B">
        <w:rPr>
          <w:rFonts w:ascii="Times New Roman" w:hAnsi="Times New Roman" w:cs="Times New Roman"/>
          <w:color w:val="000000"/>
          <w:sz w:val="19"/>
          <w:szCs w:val="19"/>
        </w:rPr>
        <w:t>твэла</w:t>
      </w:r>
      <w:proofErr w:type="spellEnd"/>
      <w:r w:rsidR="00A61F2B">
        <w:rPr>
          <w:rFonts w:ascii="Times New Roman" w:hAnsi="Times New Roman" w:cs="Times New Roman"/>
          <w:color w:val="000000"/>
          <w:sz w:val="19"/>
          <w:szCs w:val="19"/>
        </w:rPr>
        <w:t xml:space="preserve"> (DEC</w:t>
      </w:r>
      <w:r w:rsidR="00A61F2B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E5703B">
        <w:rPr>
          <w:rFonts w:ascii="Times New Roman" w:hAnsi="Times New Roman" w:cs="Times New Roman"/>
          <w:color w:val="000000"/>
          <w:sz w:val="19"/>
          <w:szCs w:val="19"/>
        </w:rPr>
        <w:t xml:space="preserve">C) 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(Постановление Государственного совета 717/2013)</w:t>
      </w:r>
      <w:r w:rsidR="00E5703B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Авария</w:t>
      </w:r>
    </w:p>
    <w:p w:rsidR="003C4984" w:rsidRPr="0066473F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Под аварией должны пониматься постулируемые аварии, </w:t>
      </w:r>
      <w:proofErr w:type="spell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запроектные</w:t>
      </w:r>
      <w:proofErr w:type="spellEnd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условия и тяжелые аварии. (Постановление Государственного совета 717/2013)</w:t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Верификация</w:t>
      </w:r>
    </w:p>
    <w:p w:rsidR="003C4984" w:rsidRPr="0066473F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Под верификацией должно пониматься подтверждение выполнения установленных требований путем предоставления объективных данных.</w:t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Внешние события</w:t>
      </w:r>
    </w:p>
    <w:p w:rsidR="003C4984" w:rsidRPr="0066473F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Под внешними событиями должны пониматься исключительные ситуации или события, происходящие вблизи атомной электростанции, которые могут оказать отрицательное воздействие на безопасность или эксплуатацию станции.</w:t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Тяжелая авария реакторной установки</w:t>
      </w:r>
    </w:p>
    <w:p w:rsidR="003C4984" w:rsidRPr="0066473F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Под тяжелой аварией реакторной установки должна пониматься авария, при которой значительная часть топлива в реакторе теряет свою первоначальную структуру. (Постановление Государственного совета 717/2013)</w:t>
      </w:r>
    </w:p>
    <w:p w:rsidR="003C4984" w:rsidRPr="00C4185D" w:rsidRDefault="0085414C" w:rsidP="00C4185D">
      <w:pPr>
        <w:shd w:val="clear" w:color="auto" w:fill="FFFFFF"/>
        <w:jc w:val="both"/>
        <w:rPr>
          <w:rFonts w:ascii="Times New Roman" w:hAnsi="Times New Roman" w:cs="Times New Roman"/>
          <w:sz w:val="2"/>
          <w:szCs w:val="19"/>
        </w:rPr>
      </w:pPr>
      <w:r w:rsidRPr="0066473F">
        <w:rPr>
          <w:rFonts w:ascii="Times New Roman" w:hAnsi="Times New Roman" w:cs="Times New Roman"/>
          <w:sz w:val="19"/>
          <w:szCs w:val="19"/>
        </w:rPr>
        <w:br w:type="column"/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Аварийная ситуация</w:t>
      </w:r>
    </w:p>
    <w:p w:rsidR="003C4984" w:rsidRPr="0066473F" w:rsidRDefault="0085414C" w:rsidP="00034207">
      <w:pPr>
        <w:widowControl/>
        <w:shd w:val="clear" w:color="auto" w:fill="FFFFFF"/>
        <w:spacing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Под аварийной ситуацией должна пониматься авария или событие, во время которого безопасность атомной электростанции ухудшилась, </w:t>
      </w:r>
      <w:proofErr w:type="gram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находится под угрозой ухудшения или требует</w:t>
      </w:r>
      <w:proofErr w:type="gramEnd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повышенной готовности действовать в целях обеспечения безопасности станции; аварийные ситуации классифицируются 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по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тяжести и возможности осуществления контроля следующим образом:</w:t>
      </w:r>
    </w:p>
    <w:p w:rsidR="00A96889" w:rsidRDefault="0085414C" w:rsidP="00034207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="00A96889">
        <w:rPr>
          <w:rFonts w:ascii="Times New Roman" w:hAnsi="Times New Roman" w:cs="Times New Roman"/>
          <w:color w:val="000000"/>
          <w:sz w:val="19"/>
          <w:szCs w:val="19"/>
        </w:rPr>
        <w:tab/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 xml:space="preserve">предупреждение об опасности 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– это ситуация, когда уровень безопасности атомной электростанции должен быть обесп</w:t>
      </w:r>
      <w:r w:rsidR="00CA7EB6">
        <w:rPr>
          <w:rFonts w:ascii="Times New Roman" w:hAnsi="Times New Roman" w:cs="Times New Roman"/>
          <w:color w:val="000000"/>
          <w:sz w:val="19"/>
          <w:szCs w:val="19"/>
        </w:rPr>
        <w:t>ечен в исключительной ситуации;</w:t>
      </w:r>
    </w:p>
    <w:p w:rsidR="00A96889" w:rsidRDefault="0085414C" w:rsidP="00034207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="00A96889">
        <w:rPr>
          <w:rFonts w:ascii="Times New Roman" w:hAnsi="Times New Roman" w:cs="Times New Roman"/>
          <w:color w:val="000000"/>
          <w:sz w:val="19"/>
          <w:szCs w:val="19"/>
        </w:rPr>
        <w:tab/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аварийная ситуация на территории площадки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– это ситуация, при которой уровень безопасности атомной электростанции снижается или есть уг</w:t>
      </w:r>
      <w:r w:rsidR="00CA7EB6">
        <w:rPr>
          <w:rFonts w:ascii="Times New Roman" w:hAnsi="Times New Roman" w:cs="Times New Roman"/>
          <w:color w:val="000000"/>
          <w:sz w:val="19"/>
          <w:szCs w:val="19"/>
        </w:rPr>
        <w:t>роза его значительного снижения;</w:t>
      </w:r>
    </w:p>
    <w:p w:rsidR="003C4984" w:rsidRPr="0066473F" w:rsidRDefault="0085414C" w:rsidP="00034207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="00A96889">
        <w:rPr>
          <w:rFonts w:ascii="Times New Roman" w:hAnsi="Times New Roman" w:cs="Times New Roman"/>
          <w:color w:val="000000"/>
          <w:sz w:val="19"/>
          <w:szCs w:val="19"/>
        </w:rPr>
        <w:tab/>
      </w:r>
      <w:r w:rsidRPr="0066473F">
        <w:rPr>
          <w:rFonts w:ascii="Times New Roman" w:hAnsi="Times New Roman" w:cs="Times New Roman"/>
          <w:i/>
          <w:color w:val="000000"/>
          <w:sz w:val="19"/>
          <w:szCs w:val="19"/>
        </w:rPr>
        <w:t>общая аварийная ситуация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– это ситуация, при которой существует опасность таких выбросов радиоактивных веществ, которые могут повлечь за собой необходимость принятия защитных мер</w:t>
      </w:r>
      <w:r w:rsidR="00CA7EB6">
        <w:rPr>
          <w:rFonts w:ascii="Times New Roman" w:hAnsi="Times New Roman" w:cs="Times New Roman"/>
          <w:color w:val="000000"/>
          <w:sz w:val="19"/>
          <w:szCs w:val="19"/>
        </w:rPr>
        <w:t xml:space="preserve"> вблизи атомной электростанции 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(Постановление Государственного совета 716/2013)</w:t>
      </w:r>
      <w:r w:rsidR="00CA7EB6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Критерий отказа (N</w:t>
      </w:r>
      <w:r w:rsidR="00CB0421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+</w:t>
      </w:r>
      <w:r w:rsidR="00CB0421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 xml:space="preserve">1) </w:t>
      </w:r>
    </w:p>
    <w:p w:rsidR="003C4984" w:rsidRPr="0066473F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Критерий отказа (N</w:t>
      </w:r>
      <w:r w:rsidR="00CA7EB6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+</w:t>
      </w:r>
      <w:r w:rsidR="00CA7EB6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1) должен означать, что должна оставаться возможность выполнения функции безопасности, даже если отдельный компонент системы не работает.</w:t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Территория площадки</w:t>
      </w:r>
    </w:p>
    <w:p w:rsidR="003C4984" w:rsidRPr="0066473F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Под территорией площадки должна пониматься территория, используемая под блоки атомной электростанции</w:t>
      </w:r>
      <w:r w:rsidR="00F20A0D">
        <w:rPr>
          <w:rFonts w:ascii="Times New Roman" w:hAnsi="Times New Roman" w:cs="Times New Roman"/>
          <w:color w:val="000000"/>
          <w:sz w:val="19"/>
          <w:szCs w:val="19"/>
        </w:rPr>
        <w:t>,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и другие ядерные установки на той же территории, а также окружающая территори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я, передвижение и пребывание в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пределах которой ограничено Постановлением Министерств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а внутренних дел, выпущенного в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составе раздела 52</w:t>
      </w:r>
      <w:r w:rsidR="00CA7EB6">
        <w:rPr>
          <w:rFonts w:ascii="Times New Roman" w:hAnsi="Times New Roman" w:cs="Times New Roman"/>
          <w:color w:val="000000"/>
          <w:sz w:val="19"/>
          <w:szCs w:val="19"/>
        </w:rPr>
        <w:t xml:space="preserve"> Закона «О полиции» (493/1995) 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(Постановление Государственного совета 716/2013)</w:t>
      </w:r>
      <w:r w:rsidR="00CA7EB6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Годовая доза</w:t>
      </w:r>
    </w:p>
    <w:p w:rsidR="003C4984" w:rsidRPr="0066473F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Под годовой дозой должна пониматься совокупность 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эффективной дозы, получаемой от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внешнего изл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учения в течение одного года, и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ож</w:t>
      </w:r>
      <w:bookmarkStart w:id="8" w:name="bookmark13"/>
      <w:r w:rsidRPr="0066473F">
        <w:rPr>
          <w:rFonts w:ascii="Times New Roman" w:hAnsi="Times New Roman" w:cs="Times New Roman"/>
          <w:color w:val="000000"/>
          <w:sz w:val="19"/>
          <w:szCs w:val="19"/>
        </w:rPr>
        <w:t>ида</w:t>
      </w:r>
      <w:bookmarkEnd w:id="8"/>
      <w:r w:rsidRPr="0066473F">
        <w:rPr>
          <w:rFonts w:ascii="Times New Roman" w:hAnsi="Times New Roman" w:cs="Times New Roman"/>
          <w:color w:val="000000"/>
          <w:sz w:val="19"/>
          <w:szCs w:val="19"/>
        </w:rPr>
        <w:t>емой э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ффективной дозы, получаемой при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пост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уплении радиоактивных веществ в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орг</w:t>
      </w:r>
      <w:r w:rsidR="00CA7EB6">
        <w:rPr>
          <w:rFonts w:ascii="Times New Roman" w:hAnsi="Times New Roman" w:cs="Times New Roman"/>
          <w:color w:val="000000"/>
          <w:sz w:val="19"/>
          <w:szCs w:val="19"/>
        </w:rPr>
        <w:t xml:space="preserve">анизм за тот же период времени 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(Постановление Государственного совета 717/2013)</w:t>
      </w:r>
      <w:r w:rsidR="00CA7EB6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:rsidR="003C4984" w:rsidRPr="0066473F" w:rsidRDefault="003C4984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  <w:sectPr w:rsidR="003C4984" w:rsidRPr="0066473F" w:rsidSect="0066473F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3C4984" w:rsidRPr="00A96889" w:rsidRDefault="003C4984" w:rsidP="00A96889">
      <w:pPr>
        <w:shd w:val="clear" w:color="auto" w:fill="FFFFFF"/>
        <w:jc w:val="both"/>
        <w:rPr>
          <w:rFonts w:ascii="Times New Roman" w:hAnsi="Times New Roman" w:cs="Times New Roman"/>
          <w:sz w:val="2"/>
          <w:szCs w:val="19"/>
        </w:rPr>
      </w:pP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Ядерная установка</w:t>
      </w:r>
    </w:p>
    <w:p w:rsidR="003C4984" w:rsidRPr="0066473F" w:rsidRDefault="0085414C" w:rsidP="00F20A0D">
      <w:pPr>
        <w:widowControl/>
        <w:shd w:val="clear" w:color="auto" w:fill="FFFFFF"/>
        <w:spacing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Под ядерной установкой должны пониматься установки, используемые для выработки ядерной энергии, включая исследовательские реакторы, установки по крупномасштабному окончательному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 xml:space="preserve"> захоронению ядерных отходов, а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также установки, испол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ьзуемые для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крупномасштабного производства, выработк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и, использования, обработки или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хранения ядерных материалов или ядерных отходов. Однако ядерной установкой не должны считаться:</w:t>
      </w:r>
    </w:p>
    <w:p w:rsidR="003C4984" w:rsidRPr="0066473F" w:rsidRDefault="0085414C" w:rsidP="00F20A0D">
      <w:pPr>
        <w:widowControl/>
        <w:numPr>
          <w:ilvl w:val="0"/>
          <w:numId w:val="48"/>
        </w:numPr>
        <w:shd w:val="clear" w:color="auto" w:fill="FFFFFF"/>
        <w:tabs>
          <w:tab w:val="left" w:pos="595"/>
        </w:tabs>
        <w:spacing w:line="264" w:lineRule="auto"/>
        <w:ind w:left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шахты или перерабатывающие установки, предназначенные для получения урана или тория, а также расположенные на их территории помещения ил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и места, в которых хранятся или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располагаются ядерные отходы данных шахт и установок для окончательного захоронения таких отходов; или</w:t>
      </w:r>
    </w:p>
    <w:p w:rsidR="003C4984" w:rsidRPr="0066473F" w:rsidRDefault="0085414C" w:rsidP="00F20A0D">
      <w:pPr>
        <w:widowControl/>
        <w:numPr>
          <w:ilvl w:val="0"/>
          <w:numId w:val="48"/>
        </w:numPr>
        <w:shd w:val="clear" w:color="auto" w:fill="FFFFFF"/>
        <w:tabs>
          <w:tab w:val="left" w:pos="595"/>
        </w:tabs>
        <w:spacing w:line="264" w:lineRule="auto"/>
        <w:ind w:left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око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нчательно закрытые помещения, в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которых ядерные отходы нах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одятся на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постоянном хранении с использованием метода, утв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ержденного Надзорным органом по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радиационной и ядерной безопасности. (Закон </w:t>
      </w:r>
      <w:r w:rsidR="00CA7EB6">
        <w:rPr>
          <w:rFonts w:ascii="Times New Roman" w:hAnsi="Times New Roman" w:cs="Times New Roman"/>
          <w:color w:val="000000"/>
          <w:sz w:val="19"/>
          <w:szCs w:val="19"/>
        </w:rPr>
        <w:t xml:space="preserve">«Об атомной энергии» 990/1987, </w:t>
      </w:r>
      <w:r w:rsidR="009B6A93">
        <w:rPr>
          <w:rFonts w:ascii="Times New Roman" w:hAnsi="Times New Roman" w:cs="Times New Roman"/>
          <w:color w:val="000000"/>
          <w:sz w:val="19"/>
          <w:szCs w:val="19"/>
        </w:rPr>
        <w:t>р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аздел 3.)</w:t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Атомная электростанция</w:t>
      </w:r>
    </w:p>
    <w:p w:rsidR="003C4984" w:rsidRPr="0066473F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Под атомной электростанцией должна пониматься ядерная уст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ановка, используемая для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выработки электроэнергии или тепла, оснащенная ядерным реактором, или комплекс установок, состоящий из блоков атомной электростанции и прочих связанных с ней ядер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ных установок, расположенных на </w:t>
      </w:r>
      <w:r w:rsidR="00F20A0D">
        <w:rPr>
          <w:rFonts w:ascii="Times New Roman" w:hAnsi="Times New Roman" w:cs="Times New Roman"/>
          <w:color w:val="000000"/>
          <w:sz w:val="19"/>
          <w:szCs w:val="19"/>
        </w:rPr>
        <w:t>территории площадки станции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(Закон «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Об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атомной энергии» 990/1987)</w:t>
      </w:r>
      <w:r w:rsidR="00F20A0D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:rsidR="003C4984" w:rsidRPr="00A96889" w:rsidRDefault="0085414C" w:rsidP="00A96889">
      <w:pPr>
        <w:shd w:val="clear" w:color="auto" w:fill="FFFFFF"/>
        <w:jc w:val="both"/>
        <w:rPr>
          <w:rFonts w:ascii="Times New Roman" w:hAnsi="Times New Roman" w:cs="Times New Roman"/>
          <w:sz w:val="2"/>
          <w:szCs w:val="19"/>
        </w:rPr>
      </w:pPr>
      <w:r w:rsidRPr="0066473F">
        <w:rPr>
          <w:rFonts w:ascii="Times New Roman" w:hAnsi="Times New Roman" w:cs="Times New Roman"/>
          <w:sz w:val="19"/>
          <w:szCs w:val="19"/>
        </w:rPr>
        <w:br w:type="column"/>
      </w: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t>Единичный отказ</w:t>
      </w:r>
    </w:p>
    <w:p w:rsidR="003C4984" w:rsidRPr="0066473F" w:rsidRDefault="0085414C" w:rsidP="009B5DEC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Под единичным отказом должен пониматься отказ, в результате которого система, компонент или структура перестает эффективно функционировать на требуемом уровне.</w:t>
      </w:r>
    </w:p>
    <w:p w:rsidR="003C4984" w:rsidRPr="00A96889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r w:rsidRPr="00A96889">
        <w:rPr>
          <w:rFonts w:cs="Times New Roman"/>
          <w:b/>
          <w:sz w:val="32"/>
          <w:szCs w:val="32"/>
        </w:rPr>
        <w:t>Ссылки</w:t>
      </w:r>
    </w:p>
    <w:p w:rsidR="003C4984" w:rsidRPr="0066473F" w:rsidRDefault="0085414C" w:rsidP="009B5DEC">
      <w:pPr>
        <w:widowControl/>
        <w:numPr>
          <w:ilvl w:val="0"/>
          <w:numId w:val="4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Закон «Об атомной энергии» (990/1987).</w:t>
      </w:r>
    </w:p>
    <w:p w:rsidR="003C4984" w:rsidRPr="0066473F" w:rsidRDefault="0085414C" w:rsidP="009B5DEC">
      <w:pPr>
        <w:widowControl/>
        <w:numPr>
          <w:ilvl w:val="0"/>
          <w:numId w:val="4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Постановление «Об атомной энергии» (161/1988).</w:t>
      </w:r>
    </w:p>
    <w:p w:rsidR="003C4984" w:rsidRPr="0066473F" w:rsidRDefault="0085414C" w:rsidP="009B5DEC">
      <w:pPr>
        <w:widowControl/>
        <w:numPr>
          <w:ilvl w:val="0"/>
          <w:numId w:val="4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Постановл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ение Государственного совета «О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безопасности атомных электростанций» (717/2013).</w:t>
      </w:r>
    </w:p>
    <w:p w:rsidR="003C4984" w:rsidRPr="0066473F" w:rsidRDefault="0085414C" w:rsidP="009B5DEC">
      <w:pPr>
        <w:widowControl/>
        <w:numPr>
          <w:ilvl w:val="0"/>
          <w:numId w:val="4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Постановл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ение Государственного совета «О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противоаварийных мероприятиях на атомных электростанциях» (716/2013).</w:t>
      </w:r>
    </w:p>
    <w:p w:rsidR="003C4984" w:rsidRPr="0066473F" w:rsidRDefault="0085414C" w:rsidP="009B5DEC">
      <w:pPr>
        <w:widowControl/>
        <w:numPr>
          <w:ilvl w:val="0"/>
          <w:numId w:val="4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Постановле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ние Государственного совета «О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безопасности при захоронении ядерных отходов» (736/2008).</w:t>
      </w:r>
    </w:p>
    <w:p w:rsidR="003C4984" w:rsidRPr="0066473F" w:rsidRDefault="0085414C" w:rsidP="009B5DEC">
      <w:pPr>
        <w:widowControl/>
        <w:numPr>
          <w:ilvl w:val="0"/>
          <w:numId w:val="4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Закон «Об ионизирующем излучении» (592/1991).</w:t>
      </w:r>
    </w:p>
    <w:p w:rsidR="003C4984" w:rsidRPr="0066473F" w:rsidRDefault="0085414C" w:rsidP="009B5DEC">
      <w:pPr>
        <w:widowControl/>
        <w:numPr>
          <w:ilvl w:val="0"/>
          <w:numId w:val="4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Постановление «Об ионизирующем излучении» (1512/1991).</w:t>
      </w:r>
    </w:p>
    <w:p w:rsidR="003C4984" w:rsidRPr="0066473F" w:rsidRDefault="0085414C" w:rsidP="009B5DEC">
      <w:pPr>
        <w:widowControl/>
        <w:numPr>
          <w:ilvl w:val="0"/>
          <w:numId w:val="4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Закон «Об оценке воздействия на окружающую среду» (468/1994).</w:t>
      </w:r>
    </w:p>
    <w:p w:rsidR="003C4984" w:rsidRPr="0066473F" w:rsidRDefault="0085414C" w:rsidP="009B5DEC">
      <w:pPr>
        <w:widowControl/>
        <w:numPr>
          <w:ilvl w:val="0"/>
          <w:numId w:val="4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Постановле</w:t>
      </w:r>
      <w:r w:rsidR="00A61F2B">
        <w:rPr>
          <w:rFonts w:ascii="Times New Roman" w:hAnsi="Times New Roman" w:cs="Times New Roman"/>
          <w:color w:val="000000"/>
          <w:sz w:val="19"/>
          <w:szCs w:val="19"/>
        </w:rPr>
        <w:t>ние Государственного Совета «Об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оценке воздействия на окружающую среду» (713/2006).</w:t>
      </w:r>
    </w:p>
    <w:p w:rsidR="003C4984" w:rsidRPr="0066473F" w:rsidRDefault="0085414C" w:rsidP="009B5DEC">
      <w:pPr>
        <w:widowControl/>
        <w:numPr>
          <w:ilvl w:val="0"/>
          <w:numId w:val="4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Публикация 101a МКРЗ. Оценка дозы контрольного представителя для целей радиационной защиты населения и оптимизации радиологической защиты. Публикация 101 МКРЗ, Труды МКРЗ 2006; 36 (3).</w:t>
      </w:r>
    </w:p>
    <w:p w:rsidR="003C4984" w:rsidRPr="0066473F" w:rsidRDefault="003C4984" w:rsidP="0066473F">
      <w:pPr>
        <w:widowControl/>
        <w:shd w:val="clear" w:color="auto" w:fill="FFFFFF"/>
        <w:tabs>
          <w:tab w:val="left" w:pos="288"/>
        </w:tabs>
        <w:spacing w:after="120"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  <w:sectPr w:rsidR="003C4984" w:rsidRPr="0066473F" w:rsidSect="0066473F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3C4984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bookmarkStart w:id="9" w:name="bookmark14"/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lastRenderedPageBreak/>
        <w:t>П</w:t>
      </w:r>
      <w:bookmarkEnd w:id="9"/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t>риложение</w:t>
      </w:r>
      <w:proofErr w:type="gramStart"/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t xml:space="preserve"> А</w:t>
      </w:r>
      <w:proofErr w:type="gramEnd"/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A96889">
        <w:rPr>
          <w:rFonts w:cs="Times New Roman"/>
          <w:b/>
          <w:sz w:val="32"/>
          <w:szCs w:val="32"/>
        </w:rPr>
        <w:t>Примеры измерительного оборудования для метеорологического зондирования</w:t>
      </w:r>
    </w:p>
    <w:p w:rsidR="00A96889" w:rsidRDefault="00A96889" w:rsidP="009B5DEC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</w:p>
    <w:p w:rsidR="00A96889" w:rsidRPr="00A96889" w:rsidRDefault="00A96889" w:rsidP="009B5DEC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</w:p>
    <w:p w:rsidR="003C4984" w:rsidRPr="009B5DEC" w:rsidRDefault="003C4984" w:rsidP="009B5DEC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color w:val="A6A6A6" w:themeColor="background1" w:themeShade="A6"/>
          <w:sz w:val="32"/>
          <w:szCs w:val="32"/>
        </w:rPr>
        <w:sectPr w:rsidR="003C4984" w:rsidRPr="009B5DEC" w:rsidSect="00A96889"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3C4984" w:rsidRPr="009B5DEC" w:rsidRDefault="0085414C" w:rsidP="009B5DEC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  <w:sz w:val="19"/>
          <w:szCs w:val="19"/>
        </w:rPr>
      </w:pPr>
      <w:r w:rsidRPr="009B5DEC">
        <w:rPr>
          <w:rFonts w:ascii="Times New Roman" w:hAnsi="Times New Roman" w:cs="Times New Roman"/>
          <w:b/>
          <w:color w:val="000000"/>
          <w:sz w:val="19"/>
          <w:szCs w:val="19"/>
        </w:rPr>
        <w:lastRenderedPageBreak/>
        <w:t>Доплеровские измерители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96889">
        <w:rPr>
          <w:b/>
          <w:color w:val="000000"/>
          <w:sz w:val="19"/>
          <w:szCs w:val="19"/>
        </w:rPr>
        <w:t>A01.</w:t>
      </w:r>
      <w:r w:rsidR="00A96889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Доплеровский измеритель </w:t>
      </w:r>
      <w:proofErr w:type="spell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содар</w:t>
      </w:r>
      <w:proofErr w:type="spellEnd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– это акустическая измерительная система с минимум тремя источниками звука в различных направлениях измерения. По каждому направлению скорость воздуха в направлении измерительного луча определяется при помощи эффекта Доплера. Сопоставляя измерения,</w:t>
      </w:r>
      <w:r w:rsidR="007B11AF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выполненные в разных направлениях, система определяет компоненты ветра в слое смешения в интервалах по меньшей мере 50 метров в вертикальном направлении до максимально возможной высоты при каждой погодной ситуации. Направление и скорость ветра, отклонение направления ветра, </w:t>
      </w:r>
      <w:r w:rsidR="00AC07ED">
        <w:rPr>
          <w:rFonts w:ascii="Times New Roman" w:hAnsi="Times New Roman" w:cs="Times New Roman"/>
          <w:color w:val="000000"/>
          <w:sz w:val="19"/>
          <w:szCs w:val="19"/>
        </w:rPr>
        <w:t>а также отклонение параметров и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высоты потенциального инверсионного слоя, необходимые для расчета рассеивания, определяются на основе результатов измерения.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96889">
        <w:rPr>
          <w:b/>
          <w:color w:val="000000"/>
          <w:sz w:val="19"/>
          <w:szCs w:val="19"/>
        </w:rPr>
        <w:t>A02.</w:t>
      </w:r>
      <w:r w:rsidR="00A96889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proofErr w:type="spell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Лидар</w:t>
      </w:r>
      <w:proofErr w:type="spellEnd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– это оптический дальномер, который использует лазерн</w:t>
      </w:r>
      <w:r w:rsidR="00AC07ED">
        <w:rPr>
          <w:rFonts w:ascii="Times New Roman" w:hAnsi="Times New Roman" w:cs="Times New Roman"/>
          <w:color w:val="000000"/>
          <w:sz w:val="19"/>
          <w:szCs w:val="19"/>
        </w:rPr>
        <w:t>ый луч и измеряет расстояние до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объекта пу</w:t>
      </w:r>
      <w:r w:rsidR="00AC07ED">
        <w:rPr>
          <w:rFonts w:ascii="Times New Roman" w:hAnsi="Times New Roman" w:cs="Times New Roman"/>
          <w:color w:val="000000"/>
          <w:sz w:val="19"/>
          <w:szCs w:val="19"/>
        </w:rPr>
        <w:t>тем подачи лазерных импульсов и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записи времени, затраченного на возврат импульса.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96889">
        <w:rPr>
          <w:b/>
          <w:color w:val="000000"/>
          <w:sz w:val="19"/>
          <w:szCs w:val="19"/>
        </w:rPr>
        <w:t>A03.</w:t>
      </w:r>
      <w:r w:rsidR="00A96889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Ветровой сканер – это радиолокационная установка, работающая в диапазонах ОВЧ или УВЧ, в которой из</w:t>
      </w:r>
      <w:r w:rsidR="00AC07ED">
        <w:rPr>
          <w:rFonts w:ascii="Times New Roman" w:hAnsi="Times New Roman" w:cs="Times New Roman"/>
          <w:color w:val="000000"/>
          <w:sz w:val="19"/>
          <w:szCs w:val="19"/>
        </w:rPr>
        <w:t>мерительный луч формируется при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помощи поля фазированной антенны. Во время измерения скорость воздуха в направлении измерительного луча определяется при помощи эффекта Доплера. Сопоставляя измерен</w:t>
      </w:r>
      <w:r w:rsidR="007B11AF">
        <w:rPr>
          <w:rFonts w:ascii="Times New Roman" w:hAnsi="Times New Roman" w:cs="Times New Roman"/>
          <w:color w:val="000000"/>
          <w:sz w:val="19"/>
          <w:szCs w:val="19"/>
        </w:rPr>
        <w:t>ия, выполненные в вертикально и как минимум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в трех наклонных направлениях, ветровой сканер определяет ком</w:t>
      </w:r>
      <w:r w:rsidR="00AC07ED">
        <w:rPr>
          <w:rFonts w:ascii="Times New Roman" w:hAnsi="Times New Roman" w:cs="Times New Roman"/>
          <w:color w:val="000000"/>
          <w:sz w:val="19"/>
          <w:szCs w:val="19"/>
        </w:rPr>
        <w:t>поненты ветра в слое смешения в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интервала</w:t>
      </w:r>
      <w:r w:rsidR="00AC07ED">
        <w:rPr>
          <w:rFonts w:ascii="Times New Roman" w:hAnsi="Times New Roman" w:cs="Times New Roman"/>
          <w:color w:val="000000"/>
          <w:sz w:val="19"/>
          <w:szCs w:val="19"/>
        </w:rPr>
        <w:t>х по меньшей мере 100 метров до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максимально возможной высоты при каждой погодной ситуации. Направление и скорость ветра, отклонение направления ветра и отклонение параметров, необходимые для расчета рассеивания, определяются на основе результатов измерения.</w:t>
      </w:r>
    </w:p>
    <w:p w:rsidR="003C4984" w:rsidRPr="00A96889" w:rsidRDefault="0085414C" w:rsidP="00A96889">
      <w:pPr>
        <w:shd w:val="clear" w:color="auto" w:fill="FFFFFF"/>
        <w:jc w:val="both"/>
        <w:rPr>
          <w:rFonts w:ascii="Times New Roman" w:hAnsi="Times New Roman" w:cs="Times New Roman"/>
          <w:sz w:val="2"/>
          <w:szCs w:val="19"/>
        </w:rPr>
      </w:pPr>
      <w:r w:rsidRPr="0066473F">
        <w:rPr>
          <w:rFonts w:ascii="Times New Roman" w:hAnsi="Times New Roman" w:cs="Times New Roman"/>
          <w:sz w:val="19"/>
          <w:szCs w:val="19"/>
        </w:rPr>
        <w:br w:type="column"/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96889">
        <w:rPr>
          <w:b/>
          <w:color w:val="000000"/>
          <w:sz w:val="19"/>
          <w:szCs w:val="19"/>
        </w:rPr>
        <w:t>A04.</w:t>
      </w:r>
      <w:r w:rsidR="00A96889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Ветровой сканер может быть оборудован системой </w:t>
      </w:r>
      <w:proofErr w:type="spellStart"/>
      <w:proofErr w:type="gram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радио-акустического</w:t>
      </w:r>
      <w:proofErr w:type="spellEnd"/>
      <w:proofErr w:type="gramEnd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зондирования. Распространение акустического импульса, передаваемого системой </w:t>
      </w:r>
      <w:proofErr w:type="spellStart"/>
      <w:proofErr w:type="gram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радио-акустического</w:t>
      </w:r>
      <w:proofErr w:type="spellEnd"/>
      <w:proofErr w:type="gramEnd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зондирования, кон</w:t>
      </w:r>
      <w:r w:rsidR="00AC07ED">
        <w:rPr>
          <w:rFonts w:ascii="Times New Roman" w:hAnsi="Times New Roman" w:cs="Times New Roman"/>
          <w:color w:val="000000"/>
          <w:sz w:val="19"/>
          <w:szCs w:val="19"/>
        </w:rPr>
        <w:t>тролируется ветровым сканером с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определен</w:t>
      </w:r>
      <w:r w:rsidR="00AC07ED">
        <w:rPr>
          <w:rFonts w:ascii="Times New Roman" w:hAnsi="Times New Roman" w:cs="Times New Roman"/>
          <w:color w:val="000000"/>
          <w:sz w:val="19"/>
          <w:szCs w:val="19"/>
        </w:rPr>
        <w:t>ием скорости распространения на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различных высотах. Таким же способом определяются температурный профиль и высота потенциального инверсионного слоя.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96889">
        <w:rPr>
          <w:b/>
          <w:color w:val="000000"/>
          <w:sz w:val="19"/>
          <w:szCs w:val="19"/>
        </w:rPr>
        <w:t>A05.</w:t>
      </w:r>
      <w:r w:rsidR="00A96889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proofErr w:type="spell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Метеолокатор</w:t>
      </w:r>
      <w:proofErr w:type="spellEnd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– это радиолокационная установка, работа</w:t>
      </w:r>
      <w:r w:rsidR="00AC07ED">
        <w:rPr>
          <w:rFonts w:ascii="Times New Roman" w:hAnsi="Times New Roman" w:cs="Times New Roman"/>
          <w:color w:val="000000"/>
          <w:sz w:val="19"/>
          <w:szCs w:val="19"/>
        </w:rPr>
        <w:t>ющая в диапазоне ГГц (5,6 ГГц в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Финляндии), оборудованная полностью управляемой параболической антенной. Во время измерения </w:t>
      </w:r>
      <w:proofErr w:type="spell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метеолокатор</w:t>
      </w:r>
      <w:proofErr w:type="spellEnd"/>
      <w:r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вращается с постоянной скоростью в горизонтальном направлении (вокруг вертикальной</w:t>
      </w:r>
      <w:r w:rsidR="00AC07ED">
        <w:rPr>
          <w:rFonts w:ascii="Times New Roman" w:hAnsi="Times New Roman" w:cs="Times New Roman"/>
          <w:color w:val="000000"/>
          <w:sz w:val="19"/>
          <w:szCs w:val="19"/>
        </w:rPr>
        <w:t xml:space="preserve"> оси), измерение повторяется на 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нескольких углах вертикального подъема. Трехмерное поле ветра и осадки (</w:t>
      </w:r>
      <w:proofErr w:type="gram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мм</w:t>
      </w:r>
      <w:proofErr w:type="gramEnd"/>
      <w:r w:rsidRPr="0066473F">
        <w:rPr>
          <w:rFonts w:ascii="Times New Roman" w:hAnsi="Times New Roman" w:cs="Times New Roman"/>
          <w:color w:val="000000"/>
          <w:sz w:val="19"/>
          <w:szCs w:val="19"/>
        </w:rPr>
        <w:t>/ч) определяются на интервалах в 200 метров на основе результатов измерений. В летнее время профиль ветра слоя смешения можно получить даже в сухую погоду, но в общем случае определение профиля ветра требует дождливой погоды.</w:t>
      </w:r>
    </w:p>
    <w:p w:rsidR="003C4984" w:rsidRPr="0066473F" w:rsidRDefault="003C4984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  <w:sectPr w:rsidR="003C4984" w:rsidRPr="0066473F" w:rsidSect="0066473F">
          <w:type w:val="continuous"/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3C4984" w:rsidRDefault="0085414C" w:rsidP="00DF4D8D">
      <w:pPr>
        <w:widowControl/>
        <w:shd w:val="clear" w:color="auto" w:fill="FFFFFF"/>
        <w:tabs>
          <w:tab w:val="left" w:pos="427"/>
        </w:tabs>
        <w:spacing w:before="240" w:after="120" w:line="247" w:lineRule="auto"/>
        <w:ind w:left="2880" w:hanging="2880"/>
        <w:rPr>
          <w:rFonts w:cs="Times New Roman"/>
          <w:b/>
          <w:sz w:val="32"/>
          <w:szCs w:val="32"/>
        </w:rPr>
      </w:pPr>
      <w:bookmarkStart w:id="10" w:name="bookmark15"/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lastRenderedPageBreak/>
        <w:t>П</w:t>
      </w:r>
      <w:bookmarkEnd w:id="10"/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t xml:space="preserve">риложение </w:t>
      </w:r>
      <w:r w:rsidR="003D2AA9">
        <w:rPr>
          <w:rFonts w:cs="Times New Roman"/>
          <w:b/>
          <w:color w:val="A6A6A6" w:themeColor="background1" w:themeShade="A6"/>
          <w:sz w:val="32"/>
          <w:szCs w:val="32"/>
          <w:lang w:val="en-US"/>
        </w:rPr>
        <w:t>B</w:t>
      </w:r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A96889">
        <w:rPr>
          <w:rFonts w:cs="Times New Roman"/>
          <w:b/>
          <w:sz w:val="32"/>
          <w:szCs w:val="32"/>
        </w:rPr>
        <w:t>Требования к метеорологическим измерениям</w:t>
      </w:r>
    </w:p>
    <w:p w:rsidR="00A96889" w:rsidRDefault="00A96889" w:rsidP="009B5DEC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</w:p>
    <w:p w:rsidR="00A96889" w:rsidRPr="00A96889" w:rsidRDefault="00A96889" w:rsidP="009B5DEC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</w:p>
    <w:p w:rsidR="003C4984" w:rsidRPr="0066473F" w:rsidRDefault="00CA7EB6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>
        <w:rPr>
          <w:b/>
          <w:color w:val="000000"/>
          <w:sz w:val="19"/>
          <w:szCs w:val="19"/>
          <w:lang w:val="en-US"/>
        </w:rPr>
        <w:t>B</w:t>
      </w:r>
      <w:r w:rsidR="0085414C" w:rsidRPr="00A96889">
        <w:rPr>
          <w:b/>
          <w:color w:val="000000"/>
          <w:sz w:val="19"/>
          <w:szCs w:val="19"/>
        </w:rPr>
        <w:t>01.</w:t>
      </w:r>
      <w:r w:rsidR="00A96889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Требования, устанавливаемые для измерительных приборов, зависят от применяемой системы. Ниже определены требования к точности для измерительных приборов на </w:t>
      </w:r>
      <w:proofErr w:type="spellStart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метеомачте</w:t>
      </w:r>
      <w:proofErr w:type="spellEnd"/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 xml:space="preserve"> в лабораторных условиях: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Скорость ветра:</w:t>
      </w:r>
      <w:r w:rsidR="00A96889">
        <w:rPr>
          <w:rFonts w:ascii="Times New Roman" w:hAnsi="Times New Roman" w:cs="Times New Roman"/>
          <w:sz w:val="19"/>
          <w:szCs w:val="19"/>
        </w:rPr>
        <w:br/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±0,2 м/с при скорости ветра менее 2 м/с (наименьший предел обнаружения измерения составляет 0,4 м/с)</w:t>
      </w:r>
      <w:r w:rsidR="00A96889">
        <w:rPr>
          <w:rFonts w:ascii="Times New Roman" w:hAnsi="Times New Roman" w:cs="Times New Roman"/>
          <w:sz w:val="19"/>
          <w:szCs w:val="19"/>
        </w:rPr>
        <w:br/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±5 % при скорости ветра более 2 м/</w:t>
      </w:r>
      <w:proofErr w:type="gram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с</w:t>
      </w:r>
      <w:proofErr w:type="gramEnd"/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Направление ветра:</w:t>
      </w:r>
      <w:r w:rsidR="00A96889">
        <w:rPr>
          <w:rFonts w:ascii="Times New Roman" w:hAnsi="Times New Roman" w:cs="Times New Roman"/>
          <w:sz w:val="19"/>
          <w:szCs w:val="19"/>
        </w:rPr>
        <w:br/>
      </w:r>
      <w:r w:rsidR="007B11AF">
        <w:rPr>
          <w:rFonts w:ascii="Times New Roman" w:hAnsi="Times New Roman" w:cs="Times New Roman"/>
          <w:color w:val="000000"/>
          <w:sz w:val="19"/>
          <w:szCs w:val="19"/>
        </w:rPr>
        <w:t>±5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°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Температура:</w:t>
      </w:r>
      <w:r w:rsidR="00A96889">
        <w:rPr>
          <w:rFonts w:ascii="Times New Roman" w:hAnsi="Times New Roman" w:cs="Times New Roman"/>
          <w:sz w:val="19"/>
          <w:szCs w:val="19"/>
        </w:rPr>
        <w:br/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±0,15 °C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Перепад температуры:</w:t>
      </w:r>
      <w:r w:rsidR="00A96889">
        <w:rPr>
          <w:rFonts w:ascii="Times New Roman" w:hAnsi="Times New Roman" w:cs="Times New Roman"/>
          <w:sz w:val="19"/>
          <w:szCs w:val="19"/>
        </w:rPr>
        <w:br/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±0,2 °C</w:t>
      </w:r>
      <w:r w:rsidR="00AC07ED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/</w:t>
      </w:r>
      <w:r w:rsidR="00AC07ED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100 м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Выпадение атмосферных осадков:</w:t>
      </w:r>
      <w:r w:rsidR="00A96889">
        <w:rPr>
          <w:rFonts w:ascii="Times New Roman" w:hAnsi="Times New Roman" w:cs="Times New Roman"/>
          <w:sz w:val="19"/>
          <w:szCs w:val="19"/>
        </w:rPr>
        <w:br/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±0,2 мм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Время выпадения осадков:</w:t>
      </w:r>
      <w:r w:rsidR="00A96889">
        <w:rPr>
          <w:rFonts w:ascii="Times New Roman" w:hAnsi="Times New Roman" w:cs="Times New Roman"/>
          <w:sz w:val="19"/>
          <w:szCs w:val="19"/>
        </w:rPr>
        <w:br/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±5 мин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Атмосферное давление:</w:t>
      </w:r>
      <w:r w:rsidR="00A96889">
        <w:rPr>
          <w:rFonts w:ascii="Times New Roman" w:hAnsi="Times New Roman" w:cs="Times New Roman"/>
          <w:sz w:val="19"/>
          <w:szCs w:val="19"/>
        </w:rPr>
        <w:br/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±0,3 гПа (</w:t>
      </w:r>
      <w:proofErr w:type="spellStart"/>
      <w:r w:rsidRPr="0066473F">
        <w:rPr>
          <w:rFonts w:ascii="Times New Roman" w:hAnsi="Times New Roman" w:cs="Times New Roman"/>
          <w:color w:val="000000"/>
          <w:sz w:val="19"/>
          <w:szCs w:val="19"/>
        </w:rPr>
        <w:t>мбар</w:t>
      </w:r>
      <w:proofErr w:type="spellEnd"/>
      <w:r w:rsidRPr="0066473F">
        <w:rPr>
          <w:rFonts w:ascii="Times New Roman" w:hAnsi="Times New Roman" w:cs="Times New Roman"/>
          <w:color w:val="000000"/>
          <w:sz w:val="19"/>
          <w:szCs w:val="19"/>
        </w:rPr>
        <w:t>)</w:t>
      </w:r>
    </w:p>
    <w:p w:rsidR="003C4984" w:rsidRPr="0066473F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66473F">
        <w:rPr>
          <w:rFonts w:ascii="Times New Roman" w:hAnsi="Times New Roman" w:cs="Times New Roman"/>
          <w:color w:val="000000"/>
          <w:sz w:val="19"/>
          <w:szCs w:val="19"/>
        </w:rPr>
        <w:t>Относительная влажность:</w:t>
      </w:r>
      <w:r w:rsidR="00A96889">
        <w:rPr>
          <w:rFonts w:ascii="Times New Roman" w:hAnsi="Times New Roman" w:cs="Times New Roman"/>
          <w:sz w:val="19"/>
          <w:szCs w:val="19"/>
        </w:rPr>
        <w:br/>
      </w:r>
      <w:r w:rsidRPr="0066473F">
        <w:rPr>
          <w:rFonts w:ascii="Times New Roman" w:hAnsi="Times New Roman" w:cs="Times New Roman"/>
          <w:color w:val="000000"/>
          <w:sz w:val="19"/>
          <w:szCs w:val="19"/>
        </w:rPr>
        <w:t>±5 %</w:t>
      </w:r>
    </w:p>
    <w:p w:rsidR="003C4984" w:rsidRPr="0066473F" w:rsidRDefault="00CA7EB6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A7EB6">
        <w:rPr>
          <w:b/>
          <w:color w:val="000000"/>
          <w:sz w:val="19"/>
          <w:szCs w:val="19"/>
          <w:lang w:val="en-US"/>
        </w:rPr>
        <w:t>B</w:t>
      </w:r>
      <w:r w:rsidR="0085414C" w:rsidRPr="00CA7EB6">
        <w:rPr>
          <w:b/>
          <w:color w:val="000000"/>
          <w:sz w:val="19"/>
          <w:szCs w:val="19"/>
        </w:rPr>
        <w:t>0</w:t>
      </w:r>
      <w:r w:rsidR="0085414C" w:rsidRPr="00A96889">
        <w:rPr>
          <w:b/>
          <w:color w:val="000000"/>
          <w:sz w:val="19"/>
          <w:szCs w:val="19"/>
        </w:rPr>
        <w:t>2.</w:t>
      </w:r>
      <w:r w:rsidR="00A96889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Если используются измерения турбулентности, требуемая разрешающая способность по времени измерительного датчика составляет менее 0,5 секунд (направление и</w:t>
      </w:r>
      <w:r w:rsidR="00AC07ED">
        <w:rPr>
          <w:rFonts w:ascii="Times New Roman" w:hAnsi="Times New Roman" w:cs="Times New Roman"/>
          <w:color w:val="000000"/>
          <w:sz w:val="19"/>
          <w:szCs w:val="19"/>
        </w:rPr>
        <w:t xml:space="preserve"> скорость ветра определяются по </w:t>
      </w:r>
      <w:r w:rsidR="0085414C" w:rsidRPr="0066473F">
        <w:rPr>
          <w:rFonts w:ascii="Times New Roman" w:hAnsi="Times New Roman" w:cs="Times New Roman"/>
          <w:color w:val="000000"/>
          <w:sz w:val="19"/>
          <w:szCs w:val="19"/>
        </w:rPr>
        <w:t>вышеперечисленным значениям точности).</w:t>
      </w:r>
    </w:p>
    <w:p w:rsidR="003C4984" w:rsidRPr="0066473F" w:rsidRDefault="00CA7EB6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>
        <w:rPr>
          <w:b/>
          <w:color w:val="000000"/>
          <w:sz w:val="19"/>
          <w:szCs w:val="19"/>
          <w:lang w:val="en-US"/>
        </w:rPr>
        <w:t>B</w:t>
      </w:r>
      <w:r w:rsidR="0085414C" w:rsidRPr="00A96889">
        <w:rPr>
          <w:b/>
          <w:color w:val="000000"/>
          <w:sz w:val="19"/>
          <w:szCs w:val="19"/>
        </w:rPr>
        <w:t>03.</w:t>
      </w:r>
      <w:r w:rsidR="00A96889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="0003075F" w:rsidRPr="0003075F">
        <w:rPr>
          <w:rFonts w:ascii="Times New Roman" w:hAnsi="Times New Roman" w:cs="Times New Roman"/>
          <w:sz w:val="19"/>
          <w:szCs w:val="19"/>
        </w:rPr>
        <w:t xml:space="preserve">Конструкция </w:t>
      </w:r>
      <w:proofErr w:type="spellStart"/>
      <w:r w:rsidR="0003075F" w:rsidRPr="0003075F">
        <w:rPr>
          <w:rFonts w:ascii="Times New Roman" w:hAnsi="Times New Roman" w:cs="Times New Roman"/>
          <w:sz w:val="19"/>
          <w:szCs w:val="19"/>
        </w:rPr>
        <w:t>метеомачты</w:t>
      </w:r>
      <w:proofErr w:type="spellEnd"/>
      <w:r w:rsidR="0003075F" w:rsidRPr="0003075F">
        <w:rPr>
          <w:rFonts w:ascii="Times New Roman" w:hAnsi="Times New Roman" w:cs="Times New Roman"/>
          <w:sz w:val="19"/>
          <w:szCs w:val="19"/>
        </w:rPr>
        <w:t xml:space="preserve"> должна выдерживать максимальную нагрузку, вызванную сильными порывами ветра и заморозками (существует 95 % вероятность, что частота проявления таких нагрузок соответствует или превышает статистически рассчитанную нагрузку раз в сто лет).</w:t>
      </w:r>
    </w:p>
    <w:p w:rsidR="003C4984" w:rsidRPr="0066473F" w:rsidRDefault="003C4984" w:rsidP="0066473F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  <w:sectPr w:rsidR="003C4984" w:rsidRPr="0066473F" w:rsidSect="0066473F"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3C4984" w:rsidRDefault="0085414C" w:rsidP="009B5DEC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bookmarkStart w:id="11" w:name="bookmark16"/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lastRenderedPageBreak/>
        <w:t>П</w:t>
      </w:r>
      <w:bookmarkEnd w:id="11"/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t xml:space="preserve">риложение </w:t>
      </w:r>
      <w:r w:rsidR="003D2AA9">
        <w:rPr>
          <w:rFonts w:cs="Times New Roman"/>
          <w:b/>
          <w:color w:val="A6A6A6" w:themeColor="background1" w:themeShade="A6"/>
          <w:sz w:val="32"/>
          <w:szCs w:val="32"/>
          <w:lang w:val="en-US"/>
        </w:rPr>
        <w:t>C</w:t>
      </w:r>
      <w:r w:rsidRPr="009B5DEC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A96889">
        <w:rPr>
          <w:rFonts w:cs="Times New Roman"/>
          <w:b/>
          <w:sz w:val="32"/>
          <w:szCs w:val="32"/>
        </w:rPr>
        <w:t>Пути распространения облучения, рассмотренные в анализах по расчету дозы</w:t>
      </w:r>
    </w:p>
    <w:p w:rsidR="00A96889" w:rsidRDefault="00A96889" w:rsidP="009B5DEC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</w:p>
    <w:p w:rsidR="00A96889" w:rsidRPr="00A96889" w:rsidRDefault="00A96889" w:rsidP="009B5DEC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</w:p>
    <w:p w:rsidR="003C4984" w:rsidRPr="00A96889" w:rsidRDefault="0085414C" w:rsidP="0066473F">
      <w:pPr>
        <w:widowControl/>
        <w:shd w:val="clear" w:color="auto" w:fill="FFFFFF"/>
        <w:spacing w:after="120" w:line="264" w:lineRule="auto"/>
        <w:jc w:val="both"/>
        <w:rPr>
          <w:sz w:val="18"/>
          <w:szCs w:val="18"/>
        </w:rPr>
      </w:pPr>
      <w:r w:rsidRPr="00A96889">
        <w:rPr>
          <w:b/>
          <w:color w:val="000000"/>
          <w:sz w:val="18"/>
          <w:szCs w:val="18"/>
        </w:rPr>
        <w:t xml:space="preserve">Таблица </w:t>
      </w:r>
      <w:r w:rsidR="00CA7EB6">
        <w:rPr>
          <w:b/>
          <w:color w:val="000000"/>
          <w:sz w:val="18"/>
          <w:szCs w:val="18"/>
          <w:lang w:val="en-US"/>
        </w:rPr>
        <w:t>C</w:t>
      </w:r>
      <w:r w:rsidRPr="00A96889">
        <w:rPr>
          <w:b/>
          <w:color w:val="000000"/>
          <w:sz w:val="18"/>
          <w:szCs w:val="18"/>
        </w:rPr>
        <w:t xml:space="preserve">01. </w:t>
      </w:r>
      <w:r w:rsidRPr="00A96889">
        <w:rPr>
          <w:color w:val="000000"/>
          <w:sz w:val="18"/>
          <w:szCs w:val="18"/>
        </w:rPr>
        <w:t>Пути распространения облучения, рассматриваемые в анализах атмосферных выбросов.</w:t>
      </w:r>
    </w:p>
    <w:tbl>
      <w:tblPr>
        <w:tblW w:w="5000" w:type="pct"/>
        <w:tblInd w:w="40" w:type="dxa"/>
        <w:tblLayout w:type="fixed"/>
        <w:tblCellMar>
          <w:top w:w="28" w:type="dxa"/>
          <w:left w:w="40" w:type="dxa"/>
          <w:bottom w:w="28" w:type="dxa"/>
          <w:right w:w="40" w:type="dxa"/>
        </w:tblCellMar>
        <w:tblLook w:val="0000"/>
      </w:tblPr>
      <w:tblGrid>
        <w:gridCol w:w="7401"/>
        <w:gridCol w:w="2036"/>
      </w:tblGrid>
      <w:tr w:rsidR="003C4984" w:rsidRPr="00A96889" w:rsidTr="00A96889">
        <w:trPr>
          <w:trHeight w:val="20"/>
        </w:trPr>
        <w:tc>
          <w:tcPr>
            <w:tcW w:w="93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Внешнее облучение</w:t>
            </w:r>
          </w:p>
        </w:tc>
      </w:tr>
      <w:tr w:rsidR="003C4984" w:rsidRPr="00A96889" w:rsidTr="00A96889">
        <w:trPr>
          <w:trHeight w:val="20"/>
        </w:trPr>
        <w:tc>
          <w:tcPr>
            <w:tcW w:w="7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Направленное или рассеянное излучение от источников ионизир</w:t>
            </w:r>
            <w:r w:rsidR="00AC07ED">
              <w:rPr>
                <w:rFonts w:ascii="Arial Narrow" w:hAnsi="Arial Narrow" w:cs="Times New Roman"/>
                <w:color w:val="000000"/>
                <w:sz w:val="18"/>
                <w:szCs w:val="18"/>
              </w:rPr>
              <w:t>ующего излучения на месте и при </w:t>
            </w: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транспортировке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C4984" w:rsidRPr="00A96889" w:rsidRDefault="0085414C" w:rsidP="00A96889">
            <w:pPr>
              <w:widowControl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N, O, VL, VP</w:t>
            </w:r>
          </w:p>
        </w:tc>
      </w:tr>
      <w:tr w:rsidR="003C4984" w:rsidRPr="00A96889" w:rsidTr="00A96889">
        <w:trPr>
          <w:trHeight w:val="20"/>
        </w:trPr>
        <w:tc>
          <w:tcPr>
            <w:tcW w:w="7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Радиоактивные вещества в шлейфе выброса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984" w:rsidRPr="00A96889" w:rsidRDefault="0085414C" w:rsidP="00A96889">
            <w:pPr>
              <w:widowControl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N, O, VL</w:t>
            </w:r>
          </w:p>
        </w:tc>
      </w:tr>
      <w:tr w:rsidR="003C4984" w:rsidRPr="00A96889" w:rsidTr="00A96889">
        <w:trPr>
          <w:trHeight w:val="20"/>
        </w:trPr>
        <w:tc>
          <w:tcPr>
            <w:tcW w:w="7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Радиоактивные вещества, осевшие на поверхности земли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C4984" w:rsidRPr="00A96889" w:rsidRDefault="0085414C" w:rsidP="00A96889">
            <w:pPr>
              <w:widowControl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N, O, VL, VP</w:t>
            </w:r>
          </w:p>
        </w:tc>
      </w:tr>
      <w:tr w:rsidR="003C4984" w:rsidRPr="00A96889" w:rsidTr="00A96889">
        <w:trPr>
          <w:trHeight w:val="20"/>
        </w:trPr>
        <w:tc>
          <w:tcPr>
            <w:tcW w:w="7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Радиоактивные вещества, осевшие на коже, волосах или одежде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984" w:rsidRPr="00A96889" w:rsidRDefault="0085414C" w:rsidP="00A96889">
            <w:pPr>
              <w:widowControl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O¹, VL¹</w:t>
            </w:r>
          </w:p>
        </w:tc>
      </w:tr>
      <w:tr w:rsidR="003C4984" w:rsidRPr="00A96889" w:rsidTr="00A96889">
        <w:trPr>
          <w:trHeight w:val="20"/>
        </w:trPr>
        <w:tc>
          <w:tcPr>
            <w:tcW w:w="7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Радиоактивные вещества, </w:t>
            </w:r>
            <w:proofErr w:type="spellStart"/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ресуспендированные</w:t>
            </w:r>
            <w:proofErr w:type="spellEnd"/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в воздух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C4984" w:rsidRPr="00A96889" w:rsidRDefault="0085414C" w:rsidP="00A96889">
            <w:pPr>
              <w:widowControl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O¹, VP¹</w:t>
            </w:r>
          </w:p>
        </w:tc>
      </w:tr>
      <w:tr w:rsidR="003C4984" w:rsidRPr="00A96889" w:rsidTr="00A96889">
        <w:trPr>
          <w:trHeight w:val="20"/>
        </w:trPr>
        <w:tc>
          <w:tcPr>
            <w:tcW w:w="93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Внутреннее облучение</w:t>
            </w:r>
          </w:p>
        </w:tc>
      </w:tr>
      <w:tr w:rsidR="003C4984" w:rsidRPr="00A96889" w:rsidTr="00A96889">
        <w:trPr>
          <w:trHeight w:val="20"/>
        </w:trPr>
        <w:tc>
          <w:tcPr>
            <w:tcW w:w="7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Вдыхание радиоактивных веще</w:t>
            </w:r>
            <w:proofErr w:type="gramStart"/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ств в шл</w:t>
            </w:r>
            <w:proofErr w:type="gramEnd"/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ейфе выброса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C4984" w:rsidRPr="00A96889" w:rsidRDefault="0085414C" w:rsidP="00A96889">
            <w:pPr>
              <w:widowControl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N, O, VL</w:t>
            </w:r>
          </w:p>
        </w:tc>
      </w:tr>
      <w:tr w:rsidR="003C4984" w:rsidRPr="00A96889" w:rsidTr="00A96889">
        <w:trPr>
          <w:trHeight w:val="20"/>
        </w:trPr>
        <w:tc>
          <w:tcPr>
            <w:tcW w:w="7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Употребление в пищу растений и продуктов, встречающихся в дикой местности, которые содержат осажденные радиоактивные вещества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984" w:rsidRPr="00A96889" w:rsidRDefault="0085414C" w:rsidP="00A96889">
            <w:pPr>
              <w:widowControl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N, O, VP</w:t>
            </w:r>
          </w:p>
        </w:tc>
      </w:tr>
      <w:tr w:rsidR="003C4984" w:rsidRPr="00A96889" w:rsidTr="00A96889">
        <w:trPr>
          <w:trHeight w:val="20"/>
        </w:trPr>
        <w:tc>
          <w:tcPr>
            <w:tcW w:w="7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Употребление в пищу загрязненного молока, мяса и дичи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C4984" w:rsidRPr="00A96889" w:rsidRDefault="0085414C" w:rsidP="00A96889">
            <w:pPr>
              <w:widowControl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N, O, VP</w:t>
            </w:r>
          </w:p>
        </w:tc>
      </w:tr>
      <w:tr w:rsidR="003C4984" w:rsidRPr="00A96889" w:rsidTr="00A96889">
        <w:trPr>
          <w:trHeight w:val="20"/>
        </w:trPr>
        <w:tc>
          <w:tcPr>
            <w:tcW w:w="7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Радиоактивные вещества, осевшие в открытом водоеме напрямую или</w:t>
            </w:r>
            <w:r w:rsidR="00AC07ED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впоследствии отфильтрованные с </w:t>
            </w: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площадей водосбора, в случае если вода используется для питья или в случае употребления в пищу водных растений или животных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984" w:rsidRPr="00A96889" w:rsidRDefault="0085414C" w:rsidP="00A96889">
            <w:pPr>
              <w:widowControl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O², VP²</w:t>
            </w:r>
          </w:p>
        </w:tc>
      </w:tr>
      <w:tr w:rsidR="003C4984" w:rsidRPr="00A96889" w:rsidTr="00A96889">
        <w:trPr>
          <w:trHeight w:val="20"/>
        </w:trPr>
        <w:tc>
          <w:tcPr>
            <w:tcW w:w="7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Вдыхание радиоактивных веществ, переданных в воздух путем </w:t>
            </w:r>
            <w:proofErr w:type="spellStart"/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ресуспензии</w:t>
            </w:r>
            <w:proofErr w:type="spellEnd"/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C4984" w:rsidRPr="00A96889" w:rsidRDefault="0085414C" w:rsidP="00A96889">
            <w:pPr>
              <w:widowControl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VP¹</w:t>
            </w:r>
          </w:p>
        </w:tc>
      </w:tr>
    </w:tbl>
    <w:p w:rsidR="003C4984" w:rsidRPr="00A96889" w:rsidRDefault="0085414C" w:rsidP="0066473F">
      <w:pPr>
        <w:widowControl/>
        <w:shd w:val="clear" w:color="auto" w:fill="FFFFFF"/>
        <w:spacing w:after="120" w:line="264" w:lineRule="auto"/>
        <w:jc w:val="both"/>
        <w:rPr>
          <w:rFonts w:ascii="Arial Narrow" w:hAnsi="Arial Narrow" w:cs="Times New Roman"/>
          <w:sz w:val="18"/>
          <w:szCs w:val="18"/>
        </w:rPr>
      </w:pPr>
      <w:r w:rsidRPr="00A96889">
        <w:rPr>
          <w:rFonts w:ascii="Arial Narrow" w:hAnsi="Arial Narrow" w:cs="Times New Roman"/>
          <w:color w:val="000000"/>
          <w:sz w:val="18"/>
          <w:szCs w:val="18"/>
        </w:rPr>
        <w:t>N = Нормальная эксплуатация</w:t>
      </w:r>
      <w:r w:rsidR="00A96889">
        <w:rPr>
          <w:rFonts w:ascii="Arial Narrow" w:hAnsi="Arial Narrow" w:cs="Times New Roman"/>
          <w:sz w:val="18"/>
          <w:szCs w:val="18"/>
        </w:rPr>
        <w:br/>
      </w:r>
      <w:r w:rsidRPr="00A96889">
        <w:rPr>
          <w:rFonts w:ascii="Arial Narrow" w:hAnsi="Arial Narrow" w:cs="Times New Roman"/>
          <w:color w:val="000000"/>
          <w:sz w:val="18"/>
          <w:szCs w:val="18"/>
        </w:rPr>
        <w:t>O = События при эксплуатации и аварии</w:t>
      </w:r>
      <w:r w:rsidR="00A96889">
        <w:rPr>
          <w:rFonts w:ascii="Arial Narrow" w:hAnsi="Arial Narrow" w:cs="Times New Roman"/>
          <w:sz w:val="18"/>
          <w:szCs w:val="18"/>
        </w:rPr>
        <w:br/>
      </w:r>
      <w:r w:rsidRPr="00A96889">
        <w:rPr>
          <w:rFonts w:ascii="Arial Narrow" w:hAnsi="Arial Narrow" w:cs="Times New Roman"/>
          <w:color w:val="000000"/>
          <w:sz w:val="18"/>
          <w:szCs w:val="18"/>
        </w:rPr>
        <w:t>VL = Аварийные ситуации, краткосрочные</w:t>
      </w:r>
      <w:r w:rsidR="00A96889">
        <w:rPr>
          <w:rFonts w:ascii="Arial Narrow" w:hAnsi="Arial Narrow" w:cs="Times New Roman"/>
          <w:sz w:val="18"/>
          <w:szCs w:val="18"/>
        </w:rPr>
        <w:br/>
      </w:r>
      <w:r w:rsidRPr="00A96889">
        <w:rPr>
          <w:rFonts w:ascii="Arial Narrow" w:hAnsi="Arial Narrow" w:cs="Times New Roman"/>
          <w:color w:val="000000"/>
          <w:sz w:val="18"/>
          <w:szCs w:val="18"/>
        </w:rPr>
        <w:t>VP = Аварийные ситуации, долгосрочные</w:t>
      </w:r>
    </w:p>
    <w:p w:rsidR="003C4984" w:rsidRDefault="0085414C" w:rsidP="0066473F">
      <w:pPr>
        <w:widowControl/>
        <w:shd w:val="clear" w:color="auto" w:fill="FFFFFF"/>
        <w:tabs>
          <w:tab w:val="left" w:pos="284"/>
        </w:tabs>
        <w:spacing w:after="120" w:line="264" w:lineRule="auto"/>
        <w:jc w:val="both"/>
        <w:rPr>
          <w:rFonts w:ascii="Arial Narrow" w:hAnsi="Arial Narrow" w:cs="Times New Roman"/>
          <w:color w:val="000000"/>
          <w:sz w:val="18"/>
          <w:szCs w:val="18"/>
        </w:rPr>
      </w:pPr>
      <w:r w:rsidRPr="00A96889">
        <w:rPr>
          <w:rFonts w:ascii="Arial Narrow" w:hAnsi="Arial Narrow" w:cs="Times New Roman"/>
          <w:color w:val="000000"/>
          <w:sz w:val="18"/>
          <w:szCs w:val="18"/>
        </w:rPr>
        <w:t>¹</w:t>
      </w:r>
      <w:r w:rsidR="00EE3A6C">
        <w:rPr>
          <w:rFonts w:ascii="Arial Narrow" w:hAnsi="Arial Narrow" w:cs="Times New Roman"/>
          <w:sz w:val="18"/>
          <w:szCs w:val="18"/>
        </w:rPr>
        <w:t> </w:t>
      </w:r>
      <w:r w:rsidRPr="00A96889">
        <w:rPr>
          <w:rFonts w:ascii="Arial Narrow" w:hAnsi="Arial Narrow" w:cs="Times New Roman"/>
          <w:color w:val="000000"/>
          <w:sz w:val="18"/>
          <w:szCs w:val="18"/>
        </w:rPr>
        <w:t>не является нормально значительным</w:t>
      </w:r>
      <w:r w:rsidR="00A96889">
        <w:rPr>
          <w:rFonts w:ascii="Arial Narrow" w:hAnsi="Arial Narrow" w:cs="Times New Roman"/>
          <w:sz w:val="18"/>
          <w:szCs w:val="18"/>
        </w:rPr>
        <w:br/>
      </w:r>
      <w:r w:rsidRPr="00A96889">
        <w:rPr>
          <w:rFonts w:ascii="Arial Narrow" w:hAnsi="Arial Narrow" w:cs="Times New Roman"/>
          <w:color w:val="000000"/>
          <w:sz w:val="18"/>
          <w:szCs w:val="18"/>
        </w:rPr>
        <w:t>²</w:t>
      </w:r>
      <w:r w:rsidR="00EE3A6C">
        <w:rPr>
          <w:rFonts w:ascii="Arial Narrow" w:hAnsi="Arial Narrow" w:cs="Times New Roman"/>
          <w:sz w:val="18"/>
          <w:szCs w:val="18"/>
        </w:rPr>
        <w:t> </w:t>
      </w:r>
      <w:r w:rsidRPr="00A96889">
        <w:rPr>
          <w:rFonts w:ascii="Arial Narrow" w:hAnsi="Arial Narrow" w:cs="Times New Roman"/>
          <w:color w:val="000000"/>
          <w:sz w:val="18"/>
          <w:szCs w:val="18"/>
        </w:rPr>
        <w:t>может быть значительным в единичных дозах</w:t>
      </w:r>
    </w:p>
    <w:p w:rsidR="00A96889" w:rsidRPr="00A96889" w:rsidRDefault="00A96889" w:rsidP="0066473F">
      <w:pPr>
        <w:widowControl/>
        <w:shd w:val="clear" w:color="auto" w:fill="FFFFFF"/>
        <w:tabs>
          <w:tab w:val="left" w:pos="284"/>
        </w:tabs>
        <w:spacing w:after="120" w:line="264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3C4984" w:rsidRPr="00A96889" w:rsidRDefault="0085414C" w:rsidP="0066473F">
      <w:pPr>
        <w:widowControl/>
        <w:shd w:val="clear" w:color="auto" w:fill="FFFFFF"/>
        <w:spacing w:after="120" w:line="264" w:lineRule="auto"/>
        <w:jc w:val="both"/>
        <w:rPr>
          <w:sz w:val="18"/>
          <w:szCs w:val="18"/>
        </w:rPr>
      </w:pPr>
      <w:r w:rsidRPr="00A96889">
        <w:rPr>
          <w:b/>
          <w:color w:val="000000"/>
          <w:sz w:val="18"/>
          <w:szCs w:val="18"/>
        </w:rPr>
        <w:t xml:space="preserve">Таблица </w:t>
      </w:r>
      <w:r w:rsidR="00CA7EB6">
        <w:rPr>
          <w:b/>
          <w:color w:val="000000"/>
          <w:sz w:val="18"/>
          <w:szCs w:val="18"/>
          <w:lang w:val="en-US"/>
        </w:rPr>
        <w:t>C</w:t>
      </w:r>
      <w:r w:rsidRPr="00A96889">
        <w:rPr>
          <w:b/>
          <w:color w:val="000000"/>
          <w:sz w:val="18"/>
          <w:szCs w:val="18"/>
        </w:rPr>
        <w:t xml:space="preserve">02. </w:t>
      </w:r>
      <w:r w:rsidRPr="00A96889">
        <w:rPr>
          <w:color w:val="000000"/>
          <w:sz w:val="18"/>
          <w:szCs w:val="18"/>
        </w:rPr>
        <w:t>Пути распространения облучения, рассматриваемые в анализах выбросов в водную среду.</w:t>
      </w:r>
    </w:p>
    <w:tbl>
      <w:tblPr>
        <w:tblW w:w="5000" w:type="pct"/>
        <w:tblInd w:w="40" w:type="dxa"/>
        <w:tblLayout w:type="fixed"/>
        <w:tblCellMar>
          <w:top w:w="28" w:type="dxa"/>
          <w:left w:w="40" w:type="dxa"/>
          <w:bottom w:w="28" w:type="dxa"/>
          <w:right w:w="40" w:type="dxa"/>
        </w:tblCellMar>
        <w:tblLook w:val="0000"/>
      </w:tblPr>
      <w:tblGrid>
        <w:gridCol w:w="7333"/>
        <w:gridCol w:w="2104"/>
      </w:tblGrid>
      <w:tr w:rsidR="003C4984" w:rsidRPr="00A96889" w:rsidTr="00A96889">
        <w:trPr>
          <w:trHeight w:val="20"/>
        </w:trPr>
        <w:tc>
          <w:tcPr>
            <w:tcW w:w="9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Внешнее облучение</w:t>
            </w:r>
          </w:p>
        </w:tc>
      </w:tr>
      <w:tr w:rsidR="003C4984" w:rsidRPr="00A96889" w:rsidTr="00A96889">
        <w:trPr>
          <w:trHeight w:val="20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Радиоактивные вещества, накапливающиеся на береговых линиях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C4984" w:rsidRPr="00A96889" w:rsidRDefault="0085414C" w:rsidP="00A96889">
            <w:pPr>
              <w:widowControl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N, O</w:t>
            </w:r>
          </w:p>
        </w:tc>
      </w:tr>
      <w:tr w:rsidR="003C4984" w:rsidRPr="00A96889" w:rsidTr="00A96889">
        <w:trPr>
          <w:trHeight w:val="20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Радиоактивные вещества в воде во время передвижения на лодке или плавания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984" w:rsidRPr="00A96889" w:rsidRDefault="0085414C" w:rsidP="00A96889">
            <w:pPr>
              <w:widowControl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N¹</w:t>
            </w:r>
          </w:p>
        </w:tc>
      </w:tr>
      <w:tr w:rsidR="003C4984" w:rsidRPr="00A96889" w:rsidTr="00A96889">
        <w:trPr>
          <w:trHeight w:val="20"/>
        </w:trPr>
        <w:tc>
          <w:tcPr>
            <w:tcW w:w="9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Внутреннее облучение</w:t>
            </w:r>
          </w:p>
        </w:tc>
      </w:tr>
      <w:tr w:rsidR="003C4984" w:rsidRPr="00A96889" w:rsidTr="00A96889">
        <w:trPr>
          <w:trHeight w:val="20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Радиоактивные вещества в рыбе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984" w:rsidRPr="00A96889" w:rsidRDefault="0085414C" w:rsidP="00A96889">
            <w:pPr>
              <w:widowControl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N, O</w:t>
            </w:r>
          </w:p>
        </w:tc>
      </w:tr>
      <w:tr w:rsidR="003C4984" w:rsidRPr="00A96889" w:rsidTr="00A96889">
        <w:trPr>
          <w:trHeight w:val="20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Вдыхание; через </w:t>
            </w:r>
            <w:proofErr w:type="spellStart"/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ресуспензию</w:t>
            </w:r>
            <w:proofErr w:type="spellEnd"/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от веществ, накопленных на береговых линиях, или через вы</w:t>
            </w:r>
            <w:r w:rsidR="00AC07ED">
              <w:rPr>
                <w:rFonts w:ascii="Arial Narrow" w:hAnsi="Arial Narrow" w:cs="Times New Roman"/>
                <w:color w:val="000000"/>
                <w:sz w:val="18"/>
                <w:szCs w:val="18"/>
              </w:rPr>
              <w:t>плеск из </w:t>
            </w: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водоема сброса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C4984" w:rsidRPr="00A96889" w:rsidRDefault="0085414C" w:rsidP="00A96889">
            <w:pPr>
              <w:widowControl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N¹</w:t>
            </w:r>
          </w:p>
        </w:tc>
      </w:tr>
      <w:tr w:rsidR="003C4984" w:rsidRPr="00A96889" w:rsidTr="00A96889">
        <w:trPr>
          <w:trHeight w:val="20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Радиоактивные вещества в питьевой воде, в случае если вода из </w:t>
            </w:r>
            <w:r w:rsidR="00AC07ED">
              <w:rPr>
                <w:rFonts w:ascii="Arial Narrow" w:hAnsi="Arial Narrow" w:cs="Times New Roman"/>
                <w:color w:val="000000"/>
                <w:sz w:val="18"/>
                <w:szCs w:val="18"/>
              </w:rPr>
              <w:t>водоема сброса используется для </w:t>
            </w: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питья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984" w:rsidRPr="00A96889" w:rsidRDefault="0085414C" w:rsidP="00A96889">
            <w:pPr>
              <w:widowControl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N¹</w:t>
            </w:r>
          </w:p>
        </w:tc>
      </w:tr>
      <w:tr w:rsidR="003C4984" w:rsidRPr="00A96889" w:rsidTr="00A96889">
        <w:trPr>
          <w:trHeight w:val="20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Загрязнение продуктов питания вследствие потенциального использов</w:t>
            </w:r>
            <w:r w:rsidR="00AC07ED">
              <w:rPr>
                <w:rFonts w:ascii="Arial Narrow" w:hAnsi="Arial Narrow" w:cs="Times New Roman"/>
                <w:color w:val="000000"/>
                <w:sz w:val="18"/>
                <w:szCs w:val="18"/>
              </w:rPr>
              <w:t>ания воды из водоема сброса для </w:t>
            </w: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скота или для полива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C4984" w:rsidRPr="00A96889" w:rsidRDefault="0085414C" w:rsidP="00A96889">
            <w:pPr>
              <w:widowControl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N¹</w:t>
            </w:r>
          </w:p>
        </w:tc>
      </w:tr>
      <w:tr w:rsidR="003C4984" w:rsidRPr="00A96889" w:rsidTr="00A96889">
        <w:trPr>
          <w:trHeight w:val="20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984" w:rsidRPr="00A96889" w:rsidRDefault="0085414C" w:rsidP="00A96889">
            <w:pPr>
              <w:widowControl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Загрязнение пастбищ или пахотных земель, а также их продуктов чере</w:t>
            </w:r>
            <w:r w:rsidR="00AC07ED">
              <w:rPr>
                <w:rFonts w:ascii="Arial Narrow" w:hAnsi="Arial Narrow" w:cs="Times New Roman"/>
                <w:color w:val="000000"/>
                <w:sz w:val="18"/>
                <w:szCs w:val="18"/>
              </w:rPr>
              <w:t>з выплеск из водоема сброса или </w:t>
            </w: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посредством других способов накопления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984" w:rsidRPr="00A96889" w:rsidRDefault="0085414C" w:rsidP="00A96889">
            <w:pPr>
              <w:widowControl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A96889">
              <w:rPr>
                <w:rFonts w:ascii="Arial Narrow" w:hAnsi="Arial Narrow" w:cs="Times New Roman"/>
                <w:color w:val="000000"/>
                <w:sz w:val="18"/>
                <w:szCs w:val="18"/>
              </w:rPr>
              <w:t>N¹</w:t>
            </w:r>
          </w:p>
        </w:tc>
      </w:tr>
    </w:tbl>
    <w:p w:rsidR="003C4984" w:rsidRPr="008636EE" w:rsidRDefault="0085414C" w:rsidP="008636EE">
      <w:pPr>
        <w:widowControl/>
        <w:shd w:val="clear" w:color="auto" w:fill="FFFFFF"/>
        <w:spacing w:after="120" w:line="264" w:lineRule="auto"/>
        <w:jc w:val="both"/>
        <w:rPr>
          <w:rFonts w:ascii="Arial Narrow" w:hAnsi="Arial Narrow" w:cs="Times New Roman"/>
          <w:color w:val="000000"/>
          <w:sz w:val="18"/>
          <w:szCs w:val="18"/>
        </w:rPr>
      </w:pPr>
      <w:r w:rsidRPr="008636EE">
        <w:rPr>
          <w:rFonts w:ascii="Arial Narrow" w:hAnsi="Arial Narrow" w:cs="Times New Roman"/>
          <w:color w:val="000000"/>
          <w:sz w:val="18"/>
          <w:szCs w:val="18"/>
        </w:rPr>
        <w:t>N</w:t>
      </w:r>
      <w:r w:rsidR="008636EE">
        <w:rPr>
          <w:rFonts w:ascii="Arial Narrow" w:hAnsi="Arial Narrow" w:cs="Times New Roman"/>
          <w:color w:val="000000"/>
          <w:sz w:val="18"/>
          <w:szCs w:val="18"/>
        </w:rPr>
        <w:t> </w:t>
      </w:r>
      <w:r w:rsidRPr="008636EE">
        <w:rPr>
          <w:rFonts w:ascii="Arial Narrow" w:hAnsi="Arial Narrow" w:cs="Times New Roman"/>
          <w:color w:val="000000"/>
          <w:sz w:val="18"/>
          <w:szCs w:val="18"/>
        </w:rPr>
        <w:t>Нормальная эксплуатация</w:t>
      </w:r>
      <w:proofErr w:type="gramStart"/>
      <w:r w:rsidR="00A96889" w:rsidRPr="008636EE">
        <w:rPr>
          <w:rFonts w:ascii="Arial Narrow" w:hAnsi="Arial Narrow" w:cs="Times New Roman"/>
          <w:color w:val="000000"/>
          <w:sz w:val="18"/>
          <w:szCs w:val="18"/>
        </w:rPr>
        <w:br/>
      </w:r>
      <w:r w:rsidRPr="008636EE">
        <w:rPr>
          <w:rFonts w:ascii="Arial Narrow" w:hAnsi="Arial Narrow" w:cs="Times New Roman"/>
          <w:color w:val="000000"/>
          <w:sz w:val="18"/>
          <w:szCs w:val="18"/>
        </w:rPr>
        <w:t>О</w:t>
      </w:r>
      <w:proofErr w:type="gramEnd"/>
      <w:r w:rsidR="008636EE">
        <w:rPr>
          <w:rFonts w:ascii="Arial Narrow" w:hAnsi="Arial Narrow" w:cs="Times New Roman"/>
          <w:color w:val="000000"/>
          <w:sz w:val="18"/>
          <w:szCs w:val="18"/>
        </w:rPr>
        <w:t> </w:t>
      </w:r>
      <w:r w:rsidRPr="008636EE">
        <w:rPr>
          <w:rFonts w:ascii="Arial Narrow" w:hAnsi="Arial Narrow" w:cs="Times New Roman"/>
          <w:color w:val="000000"/>
          <w:sz w:val="18"/>
          <w:szCs w:val="18"/>
        </w:rPr>
        <w:t>События при эксплуатации и аварии</w:t>
      </w:r>
    </w:p>
    <w:p w:rsidR="0085414C" w:rsidRPr="008636EE" w:rsidRDefault="0085414C" w:rsidP="008636EE">
      <w:pPr>
        <w:widowControl/>
        <w:shd w:val="clear" w:color="auto" w:fill="FFFFFF"/>
        <w:spacing w:after="120" w:line="264" w:lineRule="auto"/>
        <w:jc w:val="both"/>
        <w:rPr>
          <w:rFonts w:ascii="Arial Narrow" w:hAnsi="Arial Narrow" w:cs="Times New Roman"/>
          <w:color w:val="000000"/>
          <w:sz w:val="18"/>
          <w:szCs w:val="18"/>
        </w:rPr>
      </w:pPr>
      <w:r w:rsidRPr="008636EE">
        <w:rPr>
          <w:rFonts w:ascii="Arial Narrow" w:hAnsi="Arial Narrow" w:cs="Times New Roman"/>
          <w:color w:val="000000"/>
          <w:sz w:val="18"/>
          <w:szCs w:val="18"/>
        </w:rPr>
        <w:t>¹</w:t>
      </w:r>
      <w:r w:rsidR="008636EE">
        <w:rPr>
          <w:rFonts w:ascii="Arial Narrow" w:hAnsi="Arial Narrow" w:cs="Times New Roman"/>
          <w:color w:val="000000"/>
          <w:sz w:val="18"/>
          <w:szCs w:val="18"/>
        </w:rPr>
        <w:t> </w:t>
      </w:r>
      <w:r w:rsidRPr="008636EE">
        <w:rPr>
          <w:rFonts w:ascii="Arial Narrow" w:hAnsi="Arial Narrow" w:cs="Times New Roman"/>
          <w:color w:val="000000"/>
          <w:sz w:val="18"/>
          <w:szCs w:val="18"/>
        </w:rPr>
        <w:t>не является нормально значительным</w:t>
      </w:r>
    </w:p>
    <w:sectPr w:rsidR="0085414C" w:rsidRPr="008636EE" w:rsidSect="0066473F">
      <w:pgSz w:w="11909" w:h="16834" w:code="9"/>
      <w:pgMar w:top="1134" w:right="1134" w:bottom="1134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BBD" w:rsidRDefault="00B77BBD" w:rsidP="009B5DEC">
      <w:r>
        <w:separator/>
      </w:r>
    </w:p>
  </w:endnote>
  <w:endnote w:type="continuationSeparator" w:id="0">
    <w:p w:rsidR="00B77BBD" w:rsidRDefault="00B77BBD" w:rsidP="009B5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AA1" w:rsidRDefault="00E56AAD">
    <w:pPr>
      <w:pStyle w:val="a7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6" type="#_x0000_t202" style="position:absolute;margin-left:154.55pt;margin-top:.5pt;width:310.75pt;height:33.25pt;z-index:251664384" filled="f" stroked="f">
          <v:textbox inset="0,0,0,0">
            <w:txbxContent>
              <w:p w:rsidR="00974AA1" w:rsidRPr="00B20D19" w:rsidRDefault="00974AA1" w:rsidP="00974AA1">
                <w:pPr>
                  <w:jc w:val="right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B20D19">
                  <w:rPr>
                    <w:rFonts w:ascii="Times New Roman" w:hAnsi="Times New Roman" w:cs="Times New Roman"/>
                    <w:sz w:val="16"/>
                    <w:szCs w:val="16"/>
                  </w:rPr>
                  <w:t>НЕОФИЦИАЛЬНЫЙ ПЕРЕВОД</w:t>
                </w:r>
              </w:p>
              <w:p w:rsidR="00974AA1" w:rsidRPr="00B20D19" w:rsidRDefault="00974AA1" w:rsidP="00974AA1">
                <w:pPr>
                  <w:jc w:val="right"/>
                  <w:rPr>
                    <w:rFonts w:ascii="Times New Roman" w:hAnsi="Times New Roman" w:cs="Times New Roman"/>
                    <w:color w:val="1F497D"/>
                    <w:sz w:val="16"/>
                    <w:szCs w:val="16"/>
                  </w:rPr>
                </w:pPr>
                <w:r w:rsidRPr="00B20D19">
                  <w:rPr>
                    <w:rFonts w:ascii="Times New Roman" w:hAnsi="Times New Roman" w:cs="Times New Roman"/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www</w:t>
                  </w:r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974AA1" w:rsidRPr="00B20D19" w:rsidRDefault="00974AA1" w:rsidP="00974AA1">
                <w:pPr>
                  <w:jc w:val="right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AA1" w:rsidRDefault="00E56AAD">
    <w:pPr>
      <w:pStyle w:val="a7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5" type="#_x0000_t202" style="position:absolute;margin-left:.65pt;margin-top:.5pt;width:310.75pt;height:33.25pt;z-index:251663360" filled="f" stroked="f">
          <v:textbox inset="0,0,0,0">
            <w:txbxContent>
              <w:p w:rsidR="00974AA1" w:rsidRPr="00B20D19" w:rsidRDefault="00974AA1" w:rsidP="00974AA1">
                <w:pPr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B20D19">
                  <w:rPr>
                    <w:rFonts w:ascii="Times New Roman" w:hAnsi="Times New Roman" w:cs="Times New Roman"/>
                    <w:sz w:val="16"/>
                    <w:szCs w:val="16"/>
                  </w:rPr>
                  <w:t>НЕОФИЦИАЛЬНЫЙ ПЕРЕВОД</w:t>
                </w:r>
              </w:p>
              <w:p w:rsidR="00974AA1" w:rsidRPr="00B20D19" w:rsidRDefault="00974AA1" w:rsidP="00974AA1">
                <w:pPr>
                  <w:rPr>
                    <w:rFonts w:ascii="Times New Roman" w:hAnsi="Times New Roman" w:cs="Times New Roman"/>
                    <w:color w:val="1F497D"/>
                    <w:sz w:val="16"/>
                    <w:szCs w:val="16"/>
                  </w:rPr>
                </w:pPr>
                <w:r w:rsidRPr="00B20D19">
                  <w:rPr>
                    <w:rFonts w:ascii="Times New Roman" w:hAnsi="Times New Roman" w:cs="Times New Roman"/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www</w:t>
                  </w:r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974AA1" w:rsidRPr="00B20D19" w:rsidRDefault="00974AA1" w:rsidP="00974AA1">
                <w:pPr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BBD" w:rsidRPr="00DD43DF" w:rsidRDefault="00E56AAD" w:rsidP="009B5DEC">
    <w:pPr>
      <w:tabs>
        <w:tab w:val="center" w:pos="4677"/>
        <w:tab w:val="right" w:pos="9355"/>
      </w:tabs>
      <w:jc w:val="righ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7" type="#_x0000_t202" style="position:absolute;left:0;text-align:left;margin-left:.65pt;margin-top:.5pt;width:310.75pt;height:33.25pt;z-index:251665408" filled="f" stroked="f">
          <v:textbox inset="0,0,0,0">
            <w:txbxContent>
              <w:p w:rsidR="00974AA1" w:rsidRPr="00B20D19" w:rsidRDefault="00974AA1" w:rsidP="00974AA1">
                <w:pPr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B20D19">
                  <w:rPr>
                    <w:rFonts w:ascii="Times New Roman" w:hAnsi="Times New Roman" w:cs="Times New Roman"/>
                    <w:sz w:val="16"/>
                    <w:szCs w:val="16"/>
                  </w:rPr>
                  <w:t>НЕОФИЦИАЛЬНЫЙ ПЕРЕВОД</w:t>
                </w:r>
              </w:p>
              <w:p w:rsidR="00974AA1" w:rsidRPr="00B20D19" w:rsidRDefault="00974AA1" w:rsidP="00974AA1">
                <w:pPr>
                  <w:rPr>
                    <w:rFonts w:ascii="Times New Roman" w:hAnsi="Times New Roman" w:cs="Times New Roman"/>
                    <w:color w:val="1F497D"/>
                    <w:sz w:val="16"/>
                    <w:szCs w:val="16"/>
                  </w:rPr>
                </w:pPr>
                <w:r w:rsidRPr="00B20D19">
                  <w:rPr>
                    <w:rFonts w:ascii="Times New Roman" w:hAnsi="Times New Roman" w:cs="Times New Roman"/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www</w:t>
                  </w:r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974AA1" w:rsidRPr="00B20D19" w:rsidRDefault="00974AA1" w:rsidP="00974AA1">
                <w:pPr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</w:p>
            </w:txbxContent>
          </v:textbox>
        </v:shape>
      </w:pict>
    </w:r>
    <w:r>
      <w:rPr>
        <w:noProof/>
        <w:lang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3" type="#_x0000_t32" style="position:absolute;left:0;text-align:left;margin-left:434.95pt;margin-top:-6.9pt;width:38.35pt;height:0;flip:x;z-index:251660288" o:connectortype="straight" strokecolor="#7f7f7f [1612]" strokeweight="2.25pt"/>
      </w:pict>
    </w:r>
    <w:r w:rsidRPr="00DD43DF">
      <w:rPr>
        <w:noProof/>
        <w:lang w:bidi="ar-SA"/>
      </w:rPr>
      <w:fldChar w:fldCharType="begin"/>
    </w:r>
    <w:r w:rsidR="00B77BBD" w:rsidRPr="00DD43DF">
      <w:rPr>
        <w:noProof/>
        <w:lang w:bidi="ar-SA"/>
      </w:rPr>
      <w:instrText xml:space="preserve"> PAGE   \* MERGEFORMAT </w:instrText>
    </w:r>
    <w:r w:rsidRPr="00DD43DF">
      <w:rPr>
        <w:noProof/>
        <w:lang w:bidi="ar-SA"/>
      </w:rPr>
      <w:fldChar w:fldCharType="separate"/>
    </w:r>
    <w:r w:rsidR="00577A1F">
      <w:rPr>
        <w:noProof/>
        <w:lang w:bidi="ar-SA"/>
      </w:rPr>
      <w:t>17</w:t>
    </w:r>
    <w:r w:rsidRPr="00DD43DF">
      <w:rPr>
        <w:noProof/>
        <w:lang w:bidi="ar-SA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BBD" w:rsidRPr="00DD43DF" w:rsidRDefault="00E56AAD" w:rsidP="009B5DEC">
    <w:pPr>
      <w:tabs>
        <w:tab w:val="center" w:pos="4677"/>
        <w:tab w:val="right" w:pos="9355"/>
      </w:tabs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8" type="#_x0000_t202" style="position:absolute;margin-left:154.55pt;margin-top:-.05pt;width:310.75pt;height:33.25pt;z-index:251666432" filled="f" stroked="f">
          <v:textbox inset="0,0,0,0">
            <w:txbxContent>
              <w:p w:rsidR="00974AA1" w:rsidRPr="00B20D19" w:rsidRDefault="00974AA1" w:rsidP="00974AA1">
                <w:pPr>
                  <w:jc w:val="right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B20D19">
                  <w:rPr>
                    <w:rFonts w:ascii="Times New Roman" w:hAnsi="Times New Roman" w:cs="Times New Roman"/>
                    <w:sz w:val="16"/>
                    <w:szCs w:val="16"/>
                  </w:rPr>
                  <w:t>НЕОФИЦИАЛЬНЫЙ ПЕРЕВОД</w:t>
                </w:r>
              </w:p>
              <w:p w:rsidR="00974AA1" w:rsidRPr="00B20D19" w:rsidRDefault="00974AA1" w:rsidP="00974AA1">
                <w:pPr>
                  <w:jc w:val="right"/>
                  <w:rPr>
                    <w:rFonts w:ascii="Times New Roman" w:hAnsi="Times New Roman" w:cs="Times New Roman"/>
                    <w:color w:val="1F497D"/>
                    <w:sz w:val="16"/>
                    <w:szCs w:val="16"/>
                  </w:rPr>
                </w:pPr>
                <w:r w:rsidRPr="00B20D19">
                  <w:rPr>
                    <w:rFonts w:ascii="Times New Roman" w:hAnsi="Times New Roman" w:cs="Times New Roman"/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www</w:t>
                  </w:r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B20D19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974AA1" w:rsidRPr="00B20D19" w:rsidRDefault="00974AA1" w:rsidP="00974AA1">
                <w:pPr>
                  <w:jc w:val="right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</w:p>
            </w:txbxContent>
          </v:textbox>
        </v:shape>
      </w:pict>
    </w:r>
    <w:r>
      <w:rPr>
        <w:noProof/>
        <w:lang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4" type="#_x0000_t32" style="position:absolute;margin-left:-1.7pt;margin-top:-6.9pt;width:38.35pt;height:0;flip:x;z-index:251662336" o:connectortype="straight" strokecolor="#7f7f7f [1612]" strokeweight="2.25pt"/>
      </w:pict>
    </w:r>
    <w:r w:rsidRPr="00DD43DF">
      <w:rPr>
        <w:noProof/>
        <w:lang w:bidi="ar-SA"/>
      </w:rPr>
      <w:fldChar w:fldCharType="begin"/>
    </w:r>
    <w:r w:rsidR="00B77BBD" w:rsidRPr="00DD43DF">
      <w:rPr>
        <w:noProof/>
        <w:lang w:bidi="ar-SA"/>
      </w:rPr>
      <w:instrText xml:space="preserve"> PAGE   \* MERGEFORMAT </w:instrText>
    </w:r>
    <w:r w:rsidRPr="00DD43DF">
      <w:rPr>
        <w:noProof/>
        <w:lang w:bidi="ar-SA"/>
      </w:rPr>
      <w:fldChar w:fldCharType="separate"/>
    </w:r>
    <w:r w:rsidR="00577A1F">
      <w:rPr>
        <w:noProof/>
        <w:lang w:bidi="ar-SA"/>
      </w:rPr>
      <w:t>16</w:t>
    </w:r>
    <w:r w:rsidRPr="00DD43DF">
      <w:rPr>
        <w:noProof/>
        <w:lang w:bidi="ar-S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BBD" w:rsidRDefault="00B77BBD" w:rsidP="009B5DEC">
      <w:r>
        <w:separator/>
      </w:r>
    </w:p>
  </w:footnote>
  <w:footnote w:type="continuationSeparator" w:id="0">
    <w:p w:rsidR="00B77BBD" w:rsidRDefault="00B77BBD" w:rsidP="009B5D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40" w:type="dxa"/>
      <w:tblBorders>
        <w:bottom w:val="single" w:sz="6" w:space="0" w:color="auto"/>
      </w:tblBorders>
      <w:tblLayout w:type="fixed"/>
      <w:tblCellMar>
        <w:left w:w="40" w:type="dxa"/>
        <w:right w:w="40" w:type="dxa"/>
      </w:tblCellMar>
      <w:tblLook w:val="0000"/>
    </w:tblPr>
    <w:tblGrid>
      <w:gridCol w:w="8364"/>
      <w:gridCol w:w="1073"/>
    </w:tblGrid>
    <w:tr w:rsidR="00B77BBD" w:rsidRPr="00DD43DF" w:rsidTr="000E6A36">
      <w:trPr>
        <w:trHeight w:val="227"/>
      </w:trPr>
      <w:tc>
        <w:tcPr>
          <w:tcW w:w="8342" w:type="dxa"/>
          <w:shd w:val="clear" w:color="auto" w:fill="FFFFFF"/>
        </w:tcPr>
        <w:p w:rsidR="00B77BBD" w:rsidRPr="00DD43DF" w:rsidRDefault="00B77BBD" w:rsidP="009B5DEC">
          <w:pPr>
            <w:shd w:val="clear" w:color="auto" w:fill="FFFFFF"/>
            <w:rPr>
              <w:rFonts w:ascii="Times New Roman" w:hAnsi="Times New Roman" w:cs="Times New Roman"/>
            </w:rPr>
          </w:pPr>
          <w:r w:rsidRPr="00DD43DF">
            <w:rPr>
              <w:rFonts w:cs="Times New Roman"/>
              <w:color w:val="000000"/>
              <w:sz w:val="18"/>
              <w:szCs w:val="18"/>
            </w:rPr>
            <w:t xml:space="preserve">РУКОВОДСТВО </w:t>
          </w:r>
          <w:r w:rsidRPr="00DD43DF">
            <w:rPr>
              <w:rFonts w:cs="Times New Roman"/>
              <w:b/>
              <w:color w:val="000000"/>
              <w:sz w:val="18"/>
              <w:szCs w:val="18"/>
            </w:rPr>
            <w:t>YVL С.</w:t>
          </w:r>
          <w:r>
            <w:rPr>
              <w:rFonts w:cs="Times New Roman"/>
              <w:b/>
              <w:color w:val="000000"/>
              <w:sz w:val="18"/>
              <w:szCs w:val="18"/>
            </w:rPr>
            <w:t>4</w:t>
          </w:r>
          <w:r w:rsidRPr="00DD43DF">
            <w:rPr>
              <w:rFonts w:cs="Times New Roman"/>
              <w:color w:val="000000"/>
              <w:sz w:val="18"/>
              <w:szCs w:val="18"/>
            </w:rPr>
            <w:t xml:space="preserve"> / 1</w:t>
          </w:r>
          <w:r>
            <w:rPr>
              <w:rFonts w:cs="Times New Roman"/>
              <w:color w:val="000000"/>
              <w:sz w:val="18"/>
              <w:szCs w:val="18"/>
            </w:rPr>
            <w:t>7</w:t>
          </w:r>
          <w:r w:rsidRPr="00DD43DF">
            <w:rPr>
              <w:rFonts w:cs="Times New Roman"/>
              <w:color w:val="000000"/>
              <w:sz w:val="18"/>
              <w:szCs w:val="18"/>
            </w:rPr>
            <w:t>.</w:t>
          </w:r>
          <w:r>
            <w:rPr>
              <w:rFonts w:cs="Times New Roman"/>
              <w:color w:val="000000"/>
              <w:sz w:val="18"/>
              <w:szCs w:val="18"/>
            </w:rPr>
            <w:t>03</w:t>
          </w:r>
          <w:r w:rsidRPr="00DD43DF">
            <w:rPr>
              <w:rFonts w:cs="Times New Roman"/>
              <w:color w:val="000000"/>
              <w:sz w:val="18"/>
              <w:szCs w:val="18"/>
            </w:rPr>
            <w:t>.201</w:t>
          </w:r>
          <w:r>
            <w:rPr>
              <w:rFonts w:cs="Times New Roman"/>
              <w:color w:val="000000"/>
              <w:sz w:val="18"/>
              <w:szCs w:val="18"/>
            </w:rPr>
            <w:t>5</w:t>
          </w:r>
        </w:p>
      </w:tc>
      <w:tc>
        <w:tcPr>
          <w:tcW w:w="1070" w:type="dxa"/>
          <w:shd w:val="clear" w:color="auto" w:fill="FFFFFF"/>
        </w:tcPr>
        <w:p w:rsidR="00B77BBD" w:rsidRPr="00DD43DF" w:rsidRDefault="00B77BBD" w:rsidP="000E6A3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DD43DF">
            <w:rPr>
              <w:rFonts w:ascii="Times New Roman" w:hAnsi="Times New Roman" w:cs="Times New Roman"/>
              <w:noProof/>
              <w:lang w:bidi="ar-SA"/>
            </w:rPr>
            <w:drawing>
              <wp:inline distT="0" distB="0" distL="0" distR="0">
                <wp:extent cx="510673" cy="136478"/>
                <wp:effectExtent l="19050" t="0" r="3677" b="0"/>
                <wp:docPr id="10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401" t="27778" b="1666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0673" cy="13647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77BBD" w:rsidRPr="00DD43DF" w:rsidRDefault="00B77BBD" w:rsidP="009B5DEC">
    <w:pPr>
      <w:tabs>
        <w:tab w:val="center" w:pos="4677"/>
        <w:tab w:val="right" w:pos="9355"/>
      </w:tabs>
      <w:rPr>
        <w:rFonts w:ascii="Times New Roman" w:hAnsi="Times New Roman"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40" w:type="dxa"/>
      <w:tblBorders>
        <w:bottom w:val="single" w:sz="6" w:space="0" w:color="auto"/>
      </w:tblBorders>
      <w:tblLayout w:type="fixed"/>
      <w:tblCellMar>
        <w:left w:w="40" w:type="dxa"/>
        <w:right w:w="40" w:type="dxa"/>
      </w:tblCellMar>
      <w:tblLook w:val="0000"/>
    </w:tblPr>
    <w:tblGrid>
      <w:gridCol w:w="896"/>
      <w:gridCol w:w="8541"/>
    </w:tblGrid>
    <w:tr w:rsidR="00B77BBD" w:rsidRPr="00DD43DF" w:rsidTr="000E6A36">
      <w:trPr>
        <w:trHeight w:val="227"/>
      </w:trPr>
      <w:tc>
        <w:tcPr>
          <w:tcW w:w="896" w:type="dxa"/>
          <w:shd w:val="clear" w:color="auto" w:fill="FFFFFF"/>
        </w:tcPr>
        <w:p w:rsidR="00B77BBD" w:rsidRPr="00DD43DF" w:rsidRDefault="00B77BBD" w:rsidP="000E6A36">
          <w:pPr>
            <w:shd w:val="clear" w:color="auto" w:fill="FFFFFF"/>
            <w:jc w:val="right"/>
            <w:rPr>
              <w:color w:val="000000"/>
              <w:sz w:val="18"/>
              <w:szCs w:val="18"/>
            </w:rPr>
          </w:pPr>
          <w:r w:rsidRPr="00DD43DF">
            <w:rPr>
              <w:noProof/>
              <w:color w:val="000000"/>
              <w:sz w:val="18"/>
              <w:szCs w:val="18"/>
              <w:lang w:bidi="ar-SA"/>
            </w:rPr>
            <w:drawing>
              <wp:inline distT="0" distB="0" distL="0" distR="0">
                <wp:extent cx="510673" cy="136478"/>
                <wp:effectExtent l="19050" t="0" r="3677" b="0"/>
                <wp:docPr id="1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401" t="27778" b="1666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0673" cy="13647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41" w:type="dxa"/>
          <w:shd w:val="clear" w:color="auto" w:fill="FFFFFF"/>
        </w:tcPr>
        <w:p w:rsidR="00B77BBD" w:rsidRPr="00DD43DF" w:rsidRDefault="00B77BBD" w:rsidP="000E6A36">
          <w:pPr>
            <w:shd w:val="clear" w:color="auto" w:fill="FFFFFF"/>
            <w:jc w:val="right"/>
            <w:rPr>
              <w:color w:val="000000"/>
              <w:sz w:val="18"/>
              <w:szCs w:val="18"/>
            </w:rPr>
          </w:pPr>
          <w:r w:rsidRPr="00DD43DF">
            <w:rPr>
              <w:rFonts w:cs="Times New Roman"/>
              <w:color w:val="000000"/>
              <w:sz w:val="18"/>
              <w:szCs w:val="18"/>
            </w:rPr>
            <w:t xml:space="preserve">РУКОВОДСТВО </w:t>
          </w:r>
          <w:r w:rsidRPr="00DD43DF">
            <w:rPr>
              <w:rFonts w:cs="Times New Roman"/>
              <w:b/>
              <w:color w:val="000000"/>
              <w:sz w:val="18"/>
              <w:szCs w:val="18"/>
            </w:rPr>
            <w:t>YVL С.</w:t>
          </w:r>
          <w:r>
            <w:rPr>
              <w:rFonts w:cs="Times New Roman"/>
              <w:b/>
              <w:color w:val="000000"/>
              <w:sz w:val="18"/>
              <w:szCs w:val="18"/>
            </w:rPr>
            <w:t>4</w:t>
          </w:r>
          <w:r w:rsidRPr="00DD43DF">
            <w:rPr>
              <w:rFonts w:cs="Times New Roman"/>
              <w:color w:val="000000"/>
              <w:sz w:val="18"/>
              <w:szCs w:val="18"/>
            </w:rPr>
            <w:t xml:space="preserve"> / 1</w:t>
          </w:r>
          <w:r>
            <w:rPr>
              <w:rFonts w:cs="Times New Roman"/>
              <w:color w:val="000000"/>
              <w:sz w:val="18"/>
              <w:szCs w:val="18"/>
            </w:rPr>
            <w:t>7</w:t>
          </w:r>
          <w:r w:rsidRPr="00DD43DF">
            <w:rPr>
              <w:rFonts w:cs="Times New Roman"/>
              <w:color w:val="000000"/>
              <w:sz w:val="18"/>
              <w:szCs w:val="18"/>
            </w:rPr>
            <w:t>.</w:t>
          </w:r>
          <w:r>
            <w:rPr>
              <w:rFonts w:cs="Times New Roman"/>
              <w:color w:val="000000"/>
              <w:sz w:val="18"/>
              <w:szCs w:val="18"/>
            </w:rPr>
            <w:t>03</w:t>
          </w:r>
          <w:r w:rsidRPr="00DD43DF">
            <w:rPr>
              <w:rFonts w:cs="Times New Roman"/>
              <w:color w:val="000000"/>
              <w:sz w:val="18"/>
              <w:szCs w:val="18"/>
            </w:rPr>
            <w:t>.201</w:t>
          </w:r>
          <w:r>
            <w:rPr>
              <w:rFonts w:cs="Times New Roman"/>
              <w:color w:val="000000"/>
              <w:sz w:val="18"/>
              <w:szCs w:val="18"/>
            </w:rPr>
            <w:t>5</w:t>
          </w:r>
        </w:p>
      </w:tc>
    </w:tr>
  </w:tbl>
  <w:p w:rsidR="00B77BBD" w:rsidRPr="00DD43DF" w:rsidRDefault="00B77BBD" w:rsidP="009B5DEC">
    <w:pPr>
      <w:tabs>
        <w:tab w:val="center" w:pos="4677"/>
        <w:tab w:val="right" w:pos="935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76A4"/>
    <w:multiLevelType w:val="singleLevel"/>
    <w:tmpl w:val="A176A5B8"/>
    <w:lvl w:ilvl="0">
      <w:start w:val="53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">
    <w:nsid w:val="03947E4A"/>
    <w:multiLevelType w:val="singleLevel"/>
    <w:tmpl w:val="6B005692"/>
    <w:lvl w:ilvl="0">
      <w:start w:val="538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2">
    <w:nsid w:val="04AF57EA"/>
    <w:multiLevelType w:val="singleLevel"/>
    <w:tmpl w:val="F3E67D04"/>
    <w:lvl w:ilvl="0">
      <w:start w:val="702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3">
    <w:nsid w:val="0AE22703"/>
    <w:multiLevelType w:val="singleLevel"/>
    <w:tmpl w:val="BAF82A44"/>
    <w:lvl w:ilvl="0">
      <w:start w:val="7"/>
      <w:numFmt w:val="decimal"/>
      <w:lvlText w:val="5.%1"/>
      <w:legacy w:legacy="1" w:legacySpace="0" w:legacyIndent="581"/>
      <w:lvlJc w:val="left"/>
      <w:rPr>
        <w:rFonts w:ascii="Arial" w:hAnsi="Arial" w:cs="Arial" w:hint="default"/>
      </w:rPr>
    </w:lvl>
  </w:abstractNum>
  <w:abstractNum w:abstractNumId="4">
    <w:nsid w:val="0CDB6AF5"/>
    <w:multiLevelType w:val="singleLevel"/>
    <w:tmpl w:val="11B8042A"/>
    <w:lvl w:ilvl="0">
      <w:start w:val="423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5">
    <w:nsid w:val="118255AC"/>
    <w:multiLevelType w:val="singleLevel"/>
    <w:tmpl w:val="D8BAEF04"/>
    <w:lvl w:ilvl="0">
      <w:start w:val="609"/>
      <w:numFmt w:val="decimal"/>
      <w:lvlText w:val="%1.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6">
    <w:nsid w:val="1184214B"/>
    <w:multiLevelType w:val="singleLevel"/>
    <w:tmpl w:val="D7B021AA"/>
    <w:lvl w:ilvl="0">
      <w:start w:val="508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7">
    <w:nsid w:val="16A15F5A"/>
    <w:multiLevelType w:val="singleLevel"/>
    <w:tmpl w:val="B8EE1A1A"/>
    <w:lvl w:ilvl="0">
      <w:start w:val="435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8">
    <w:nsid w:val="18900D1A"/>
    <w:multiLevelType w:val="singleLevel"/>
    <w:tmpl w:val="B73E7744"/>
    <w:lvl w:ilvl="0">
      <w:start w:val="320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9">
    <w:nsid w:val="1C1E5208"/>
    <w:multiLevelType w:val="singleLevel"/>
    <w:tmpl w:val="A23A2D8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0">
    <w:nsid w:val="1D83735F"/>
    <w:multiLevelType w:val="singleLevel"/>
    <w:tmpl w:val="B032F496"/>
    <w:lvl w:ilvl="0">
      <w:start w:val="1"/>
      <w:numFmt w:val="decimal"/>
      <w:lvlText w:val="4.%1"/>
      <w:legacy w:legacy="1" w:legacySpace="0" w:legacyIndent="572"/>
      <w:lvlJc w:val="left"/>
      <w:rPr>
        <w:rFonts w:ascii="Arial" w:hAnsi="Arial" w:cs="Arial" w:hint="default"/>
      </w:rPr>
    </w:lvl>
  </w:abstractNum>
  <w:abstractNum w:abstractNumId="11">
    <w:nsid w:val="20AC2EDE"/>
    <w:multiLevelType w:val="singleLevel"/>
    <w:tmpl w:val="8FE6FAE6"/>
    <w:lvl w:ilvl="0">
      <w:start w:val="5"/>
      <w:numFmt w:val="decimal"/>
      <w:lvlText w:val="4.%1"/>
      <w:legacy w:legacy="1" w:legacySpace="0" w:legacyIndent="572"/>
      <w:lvlJc w:val="left"/>
      <w:rPr>
        <w:rFonts w:ascii="Arial" w:hAnsi="Arial" w:cs="Arial" w:hint="default"/>
      </w:rPr>
    </w:lvl>
  </w:abstractNum>
  <w:abstractNum w:abstractNumId="12">
    <w:nsid w:val="273D1274"/>
    <w:multiLevelType w:val="singleLevel"/>
    <w:tmpl w:val="3E9C6F2E"/>
    <w:lvl w:ilvl="0">
      <w:start w:val="518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3">
    <w:nsid w:val="27435FF2"/>
    <w:multiLevelType w:val="singleLevel"/>
    <w:tmpl w:val="28327B16"/>
    <w:lvl w:ilvl="0">
      <w:start w:val="313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4">
    <w:nsid w:val="2ABC2BAD"/>
    <w:multiLevelType w:val="singleLevel"/>
    <w:tmpl w:val="A9A81BB6"/>
    <w:lvl w:ilvl="0">
      <w:start w:val="404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5">
    <w:nsid w:val="2E6C228E"/>
    <w:multiLevelType w:val="singleLevel"/>
    <w:tmpl w:val="B0EE3682"/>
    <w:lvl w:ilvl="0">
      <w:start w:val="406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16">
    <w:nsid w:val="31DE50FF"/>
    <w:multiLevelType w:val="singleLevel"/>
    <w:tmpl w:val="31D878EA"/>
    <w:lvl w:ilvl="0">
      <w:start w:val="418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7">
    <w:nsid w:val="351640EE"/>
    <w:multiLevelType w:val="singleLevel"/>
    <w:tmpl w:val="5B6E1670"/>
    <w:lvl w:ilvl="0">
      <w:start w:val="506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8">
    <w:nsid w:val="35955A62"/>
    <w:multiLevelType w:val="singleLevel"/>
    <w:tmpl w:val="5066C8B4"/>
    <w:lvl w:ilvl="0">
      <w:start w:val="1"/>
      <w:numFmt w:val="decimal"/>
      <w:lvlText w:val="3.%1"/>
      <w:legacy w:legacy="1" w:legacySpace="0" w:legacyIndent="572"/>
      <w:lvlJc w:val="left"/>
      <w:rPr>
        <w:rFonts w:ascii="Arial" w:hAnsi="Arial" w:cs="Arial" w:hint="default"/>
      </w:rPr>
    </w:lvl>
  </w:abstractNum>
  <w:abstractNum w:abstractNumId="19">
    <w:nsid w:val="3B3A6007"/>
    <w:multiLevelType w:val="singleLevel"/>
    <w:tmpl w:val="E536F694"/>
    <w:lvl w:ilvl="0">
      <w:start w:val="1"/>
      <w:numFmt w:val="russianLower"/>
      <w:lvlText w:val="%1)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3DDE2E23"/>
    <w:multiLevelType w:val="singleLevel"/>
    <w:tmpl w:val="3C00349A"/>
    <w:lvl w:ilvl="0">
      <w:start w:val="412"/>
      <w:numFmt w:val="decimal"/>
      <w:lvlText w:val="%1.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21">
    <w:nsid w:val="3EED5652"/>
    <w:multiLevelType w:val="singleLevel"/>
    <w:tmpl w:val="97ECACDE"/>
    <w:lvl w:ilvl="0">
      <w:start w:val="707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22">
    <w:nsid w:val="463B0B20"/>
    <w:multiLevelType w:val="singleLevel"/>
    <w:tmpl w:val="1A1C0A52"/>
    <w:lvl w:ilvl="0">
      <w:start w:val="432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23">
    <w:nsid w:val="46B95B21"/>
    <w:multiLevelType w:val="singleLevel"/>
    <w:tmpl w:val="97B22178"/>
    <w:lvl w:ilvl="0">
      <w:start w:val="1"/>
      <w:numFmt w:val="decimal"/>
      <w:lvlText w:val="%1"/>
      <w:legacy w:legacy="1" w:legacySpace="0" w:legacyIndent="572"/>
      <w:lvlJc w:val="left"/>
      <w:rPr>
        <w:rFonts w:ascii="Arial" w:hAnsi="Arial" w:cs="Arial" w:hint="default"/>
      </w:rPr>
    </w:lvl>
  </w:abstractNum>
  <w:abstractNum w:abstractNumId="24">
    <w:nsid w:val="47AC4B87"/>
    <w:multiLevelType w:val="singleLevel"/>
    <w:tmpl w:val="640A6128"/>
    <w:lvl w:ilvl="0">
      <w:start w:val="4"/>
      <w:numFmt w:val="decimal"/>
      <w:lvlText w:val="5.%1"/>
      <w:legacy w:legacy="1" w:legacySpace="0" w:legacyIndent="562"/>
      <w:lvlJc w:val="left"/>
      <w:rPr>
        <w:rFonts w:ascii="Arial" w:hAnsi="Arial" w:cs="Arial" w:hint="default"/>
      </w:rPr>
    </w:lvl>
  </w:abstractNum>
  <w:abstractNum w:abstractNumId="25">
    <w:nsid w:val="497B2DB9"/>
    <w:multiLevelType w:val="singleLevel"/>
    <w:tmpl w:val="A17E0D58"/>
    <w:lvl w:ilvl="0">
      <w:start w:val="318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6">
    <w:nsid w:val="4B0D7593"/>
    <w:multiLevelType w:val="singleLevel"/>
    <w:tmpl w:val="F63ACEE4"/>
    <w:lvl w:ilvl="0">
      <w:start w:val="103"/>
      <w:numFmt w:val="decimal"/>
      <w:lvlText w:val="%1."/>
      <w:legacy w:legacy="1" w:legacySpace="0" w:legacyIndent="355"/>
      <w:lvlJc w:val="left"/>
      <w:rPr>
        <w:rFonts w:ascii="Arial" w:hAnsi="Arial" w:cs="Arial" w:hint="default"/>
        <w:b/>
      </w:rPr>
    </w:lvl>
  </w:abstractNum>
  <w:abstractNum w:abstractNumId="27">
    <w:nsid w:val="4B4E3C39"/>
    <w:multiLevelType w:val="singleLevel"/>
    <w:tmpl w:val="3C1C8A50"/>
    <w:lvl w:ilvl="0">
      <w:start w:val="543"/>
      <w:numFmt w:val="decimal"/>
      <w:lvlText w:val="%1."/>
      <w:legacy w:legacy="1" w:legacySpace="0" w:legacyIndent="374"/>
      <w:lvlJc w:val="left"/>
      <w:rPr>
        <w:rFonts w:ascii="Arial" w:hAnsi="Arial" w:cs="Arial" w:hint="default"/>
      </w:rPr>
    </w:lvl>
  </w:abstractNum>
  <w:abstractNum w:abstractNumId="28">
    <w:nsid w:val="4C773E58"/>
    <w:multiLevelType w:val="singleLevel"/>
    <w:tmpl w:val="FEE0A0A6"/>
    <w:lvl w:ilvl="0">
      <w:start w:val="50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29">
    <w:nsid w:val="4C9371D3"/>
    <w:multiLevelType w:val="singleLevel"/>
    <w:tmpl w:val="F37A1250"/>
    <w:lvl w:ilvl="0">
      <w:start w:val="524"/>
      <w:numFmt w:val="decimal"/>
      <w:lvlText w:val="%1."/>
      <w:legacy w:legacy="1" w:legacySpace="0" w:legacyIndent="326"/>
      <w:lvlJc w:val="left"/>
      <w:rPr>
        <w:rFonts w:ascii="Arial" w:hAnsi="Arial" w:cs="Arial" w:hint="default"/>
      </w:rPr>
    </w:lvl>
  </w:abstractNum>
  <w:abstractNum w:abstractNumId="30">
    <w:nsid w:val="51C82FC6"/>
    <w:multiLevelType w:val="singleLevel"/>
    <w:tmpl w:val="D358946A"/>
    <w:lvl w:ilvl="0">
      <w:start w:val="1"/>
      <w:numFmt w:val="decimal"/>
      <w:lvlText w:val="5.6.%1"/>
      <w:legacy w:legacy="1" w:legacySpace="0" w:legacyIndent="580"/>
      <w:lvlJc w:val="left"/>
      <w:rPr>
        <w:rFonts w:ascii="Arial" w:hAnsi="Arial" w:cs="Arial" w:hint="default"/>
      </w:rPr>
    </w:lvl>
  </w:abstractNum>
  <w:abstractNum w:abstractNumId="31">
    <w:nsid w:val="546D137A"/>
    <w:multiLevelType w:val="singleLevel"/>
    <w:tmpl w:val="B62A038C"/>
    <w:lvl w:ilvl="0">
      <w:start w:val="40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2">
    <w:nsid w:val="568A459D"/>
    <w:multiLevelType w:val="singleLevel"/>
    <w:tmpl w:val="BA480E0C"/>
    <w:lvl w:ilvl="0">
      <w:start w:val="603"/>
      <w:numFmt w:val="decimal"/>
      <w:lvlText w:val="%1."/>
      <w:legacy w:legacy="1" w:legacySpace="0" w:legacyIndent="322"/>
      <w:lvlJc w:val="left"/>
      <w:rPr>
        <w:rFonts w:ascii="Arial" w:hAnsi="Arial" w:cs="Arial" w:hint="default"/>
      </w:rPr>
    </w:lvl>
  </w:abstractNum>
  <w:abstractNum w:abstractNumId="33">
    <w:nsid w:val="58D36842"/>
    <w:multiLevelType w:val="singleLevel"/>
    <w:tmpl w:val="D2DCC9AE"/>
    <w:lvl w:ilvl="0">
      <w:start w:val="430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34">
    <w:nsid w:val="5B1E641F"/>
    <w:multiLevelType w:val="singleLevel"/>
    <w:tmpl w:val="A2201576"/>
    <w:lvl w:ilvl="0">
      <w:start w:val="601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35">
    <w:nsid w:val="63AD2812"/>
    <w:multiLevelType w:val="singleLevel"/>
    <w:tmpl w:val="0A5E3980"/>
    <w:lvl w:ilvl="0">
      <w:start w:val="1"/>
      <w:numFmt w:val="decimal"/>
      <w:lvlText w:val="4.4.%1"/>
      <w:legacy w:legacy="1" w:legacySpace="0" w:legacyIndent="586"/>
      <w:lvlJc w:val="left"/>
      <w:rPr>
        <w:rFonts w:ascii="Arial" w:hAnsi="Arial" w:cs="Arial" w:hint="default"/>
      </w:rPr>
    </w:lvl>
  </w:abstractNum>
  <w:abstractNum w:abstractNumId="36">
    <w:nsid w:val="66336F4B"/>
    <w:multiLevelType w:val="singleLevel"/>
    <w:tmpl w:val="E0CEF670"/>
    <w:lvl w:ilvl="0">
      <w:start w:val="327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37">
    <w:nsid w:val="66564BE7"/>
    <w:multiLevelType w:val="singleLevel"/>
    <w:tmpl w:val="50EA9648"/>
    <w:lvl w:ilvl="0">
      <w:start w:val="1"/>
      <w:numFmt w:val="decimal"/>
      <w:lvlText w:val="5.%1"/>
      <w:legacy w:legacy="1" w:legacySpace="0" w:legacyIndent="562"/>
      <w:lvlJc w:val="left"/>
      <w:rPr>
        <w:rFonts w:ascii="Arial" w:hAnsi="Arial" w:cs="Arial" w:hint="default"/>
      </w:rPr>
    </w:lvl>
  </w:abstractNum>
  <w:abstractNum w:abstractNumId="38">
    <w:nsid w:val="67700F15"/>
    <w:multiLevelType w:val="singleLevel"/>
    <w:tmpl w:val="80E2BFD6"/>
    <w:lvl w:ilvl="0">
      <w:start w:val="20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39">
    <w:nsid w:val="6EE811D2"/>
    <w:multiLevelType w:val="singleLevel"/>
    <w:tmpl w:val="BB3806C2"/>
    <w:lvl w:ilvl="0">
      <w:start w:val="1"/>
      <w:numFmt w:val="decimal"/>
      <w:lvlText w:val="6.%1"/>
      <w:legacy w:legacy="1" w:legacySpace="0" w:legacyIndent="585"/>
      <w:lvlJc w:val="left"/>
      <w:rPr>
        <w:rFonts w:ascii="Arial" w:hAnsi="Arial" w:cs="Arial" w:hint="default"/>
      </w:rPr>
    </w:lvl>
  </w:abstractNum>
  <w:abstractNum w:abstractNumId="40">
    <w:nsid w:val="737A67EE"/>
    <w:multiLevelType w:val="singleLevel"/>
    <w:tmpl w:val="DFC29C46"/>
    <w:lvl w:ilvl="0">
      <w:start w:val="110"/>
      <w:numFmt w:val="decimal"/>
      <w:lvlText w:val="%1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41">
    <w:nsid w:val="76B83D0A"/>
    <w:multiLevelType w:val="singleLevel"/>
    <w:tmpl w:val="D24AFB2A"/>
    <w:lvl w:ilvl="0">
      <w:start w:val="526"/>
      <w:numFmt w:val="decimal"/>
      <w:lvlText w:val="%1."/>
      <w:legacy w:legacy="1" w:legacySpace="0" w:legacyIndent="326"/>
      <w:lvlJc w:val="left"/>
      <w:rPr>
        <w:rFonts w:ascii="Arial" w:hAnsi="Arial" w:cs="Arial" w:hint="default"/>
      </w:rPr>
    </w:lvl>
  </w:abstractNum>
  <w:abstractNum w:abstractNumId="42">
    <w:nsid w:val="78470C33"/>
    <w:multiLevelType w:val="singleLevel"/>
    <w:tmpl w:val="71CC127A"/>
    <w:lvl w:ilvl="0">
      <w:start w:val="306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43">
    <w:nsid w:val="78593040"/>
    <w:multiLevelType w:val="singleLevel"/>
    <w:tmpl w:val="94E8FA1A"/>
    <w:lvl w:ilvl="0">
      <w:start w:val="512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44">
    <w:nsid w:val="78A76D67"/>
    <w:multiLevelType w:val="singleLevel"/>
    <w:tmpl w:val="D1B83A08"/>
    <w:lvl w:ilvl="0">
      <w:start w:val="324"/>
      <w:numFmt w:val="decimal"/>
      <w:lvlText w:val="%1.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45">
    <w:nsid w:val="7A130B7C"/>
    <w:multiLevelType w:val="singleLevel"/>
    <w:tmpl w:val="651E9ED2"/>
    <w:lvl w:ilvl="0">
      <w:start w:val="1"/>
      <w:numFmt w:val="decimal"/>
      <w:lvlText w:val="5.3.%1"/>
      <w:legacy w:legacy="1" w:legacySpace="0" w:legacyIndent="581"/>
      <w:lvlJc w:val="left"/>
      <w:rPr>
        <w:rFonts w:ascii="Arial" w:hAnsi="Arial" w:cs="Arial" w:hint="default"/>
      </w:rPr>
    </w:lvl>
  </w:abstractNum>
  <w:abstractNum w:abstractNumId="46">
    <w:nsid w:val="7C285E89"/>
    <w:multiLevelType w:val="singleLevel"/>
    <w:tmpl w:val="04A8DF14"/>
    <w:lvl w:ilvl="0">
      <w:start w:val="428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47">
    <w:nsid w:val="7DDF14D0"/>
    <w:multiLevelType w:val="singleLevel"/>
    <w:tmpl w:val="2718388E"/>
    <w:lvl w:ilvl="0">
      <w:start w:val="30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num w:numId="1">
    <w:abstractNumId w:val="23"/>
  </w:num>
  <w:num w:numId="2">
    <w:abstractNumId w:val="18"/>
  </w:num>
  <w:num w:numId="3">
    <w:abstractNumId w:val="10"/>
  </w:num>
  <w:num w:numId="4">
    <w:abstractNumId w:val="35"/>
  </w:num>
  <w:num w:numId="5">
    <w:abstractNumId w:val="11"/>
  </w:num>
  <w:num w:numId="6">
    <w:abstractNumId w:val="37"/>
  </w:num>
  <w:num w:numId="7">
    <w:abstractNumId w:val="45"/>
  </w:num>
  <w:num w:numId="8">
    <w:abstractNumId w:val="24"/>
  </w:num>
  <w:num w:numId="9">
    <w:abstractNumId w:val="30"/>
  </w:num>
  <w:num w:numId="10">
    <w:abstractNumId w:val="3"/>
  </w:num>
  <w:num w:numId="11">
    <w:abstractNumId w:val="39"/>
  </w:num>
  <w:num w:numId="12">
    <w:abstractNumId w:val="26"/>
  </w:num>
  <w:num w:numId="13">
    <w:abstractNumId w:val="40"/>
  </w:num>
  <w:num w:numId="14">
    <w:abstractNumId w:val="38"/>
  </w:num>
  <w:num w:numId="15">
    <w:abstractNumId w:val="47"/>
  </w:num>
  <w:num w:numId="16">
    <w:abstractNumId w:val="42"/>
  </w:num>
  <w:num w:numId="17">
    <w:abstractNumId w:val="13"/>
  </w:num>
  <w:num w:numId="18">
    <w:abstractNumId w:val="25"/>
  </w:num>
  <w:num w:numId="19">
    <w:abstractNumId w:val="8"/>
  </w:num>
  <w:num w:numId="20">
    <w:abstractNumId w:val="44"/>
  </w:num>
  <w:num w:numId="21">
    <w:abstractNumId w:val="36"/>
  </w:num>
  <w:num w:numId="22">
    <w:abstractNumId w:val="31"/>
  </w:num>
  <w:num w:numId="23">
    <w:abstractNumId w:val="14"/>
  </w:num>
  <w:num w:numId="24">
    <w:abstractNumId w:val="15"/>
  </w:num>
  <w:num w:numId="25">
    <w:abstractNumId w:val="20"/>
  </w:num>
  <w:num w:numId="26">
    <w:abstractNumId w:val="20"/>
    <w:lvlOverride w:ilvl="0">
      <w:lvl w:ilvl="0">
        <w:start w:val="414"/>
        <w:numFmt w:val="decimal"/>
        <w:lvlText w:val="%1."/>
        <w:legacy w:legacy="1" w:legacySpace="0" w:legacyIndent="365"/>
        <w:lvlJc w:val="left"/>
        <w:rPr>
          <w:rFonts w:ascii="Arial" w:hAnsi="Arial" w:cs="Arial" w:hint="default"/>
        </w:rPr>
      </w:lvl>
    </w:lvlOverride>
  </w:num>
  <w:num w:numId="27">
    <w:abstractNumId w:val="16"/>
  </w:num>
  <w:num w:numId="28">
    <w:abstractNumId w:val="4"/>
  </w:num>
  <w:num w:numId="29">
    <w:abstractNumId w:val="46"/>
  </w:num>
  <w:num w:numId="30">
    <w:abstractNumId w:val="33"/>
  </w:num>
  <w:num w:numId="31">
    <w:abstractNumId w:val="22"/>
  </w:num>
  <w:num w:numId="32">
    <w:abstractNumId w:val="7"/>
  </w:num>
  <w:num w:numId="33">
    <w:abstractNumId w:val="28"/>
  </w:num>
  <w:num w:numId="34">
    <w:abstractNumId w:val="17"/>
  </w:num>
  <w:num w:numId="35">
    <w:abstractNumId w:val="6"/>
  </w:num>
  <w:num w:numId="36">
    <w:abstractNumId w:val="43"/>
  </w:num>
  <w:num w:numId="37">
    <w:abstractNumId w:val="12"/>
  </w:num>
  <w:num w:numId="38">
    <w:abstractNumId w:val="29"/>
  </w:num>
  <w:num w:numId="39">
    <w:abstractNumId w:val="41"/>
  </w:num>
  <w:num w:numId="40">
    <w:abstractNumId w:val="0"/>
  </w:num>
  <w:num w:numId="41">
    <w:abstractNumId w:val="1"/>
  </w:num>
  <w:num w:numId="42">
    <w:abstractNumId w:val="27"/>
  </w:num>
  <w:num w:numId="43">
    <w:abstractNumId w:val="34"/>
  </w:num>
  <w:num w:numId="44">
    <w:abstractNumId w:val="32"/>
  </w:num>
  <w:num w:numId="45">
    <w:abstractNumId w:val="5"/>
  </w:num>
  <w:num w:numId="46">
    <w:abstractNumId w:val="2"/>
  </w:num>
  <w:num w:numId="47">
    <w:abstractNumId w:val="21"/>
  </w:num>
  <w:num w:numId="48">
    <w:abstractNumId w:val="19"/>
  </w:num>
  <w:num w:numId="4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mirrorMargin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83"/>
    <o:shapelayout v:ext="edit">
      <o:idmap v:ext="edit" data="3"/>
      <o:rules v:ext="edit">
        <o:r id="V:Rule3" type="connector" idref="#_x0000_s3073"/>
        <o:r id="V:Rule4" type="connector" idref="#_x0000_s3074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4708"/>
    <w:rsid w:val="00016915"/>
    <w:rsid w:val="00021490"/>
    <w:rsid w:val="0003075F"/>
    <w:rsid w:val="00034207"/>
    <w:rsid w:val="00075ACE"/>
    <w:rsid w:val="000959FD"/>
    <w:rsid w:val="000B1ABE"/>
    <w:rsid w:val="000D6DF6"/>
    <w:rsid w:val="000D6F4E"/>
    <w:rsid w:val="000E6A36"/>
    <w:rsid w:val="000F779D"/>
    <w:rsid w:val="00104251"/>
    <w:rsid w:val="0010584F"/>
    <w:rsid w:val="00184FE1"/>
    <w:rsid w:val="001D6796"/>
    <w:rsid w:val="00211DA2"/>
    <w:rsid w:val="002210F1"/>
    <w:rsid w:val="00241E1E"/>
    <w:rsid w:val="00257D89"/>
    <w:rsid w:val="00287BD2"/>
    <w:rsid w:val="002B6AB5"/>
    <w:rsid w:val="00397CB0"/>
    <w:rsid w:val="003C4984"/>
    <w:rsid w:val="003D2AA9"/>
    <w:rsid w:val="003D6491"/>
    <w:rsid w:val="003E1535"/>
    <w:rsid w:val="003F12A4"/>
    <w:rsid w:val="005330A3"/>
    <w:rsid w:val="00577A1F"/>
    <w:rsid w:val="00581902"/>
    <w:rsid w:val="00592B4C"/>
    <w:rsid w:val="005A2111"/>
    <w:rsid w:val="005B72E1"/>
    <w:rsid w:val="005E0C98"/>
    <w:rsid w:val="0061168C"/>
    <w:rsid w:val="00664708"/>
    <w:rsid w:val="0066473F"/>
    <w:rsid w:val="0066654B"/>
    <w:rsid w:val="006A24B2"/>
    <w:rsid w:val="006A58FF"/>
    <w:rsid w:val="006C1216"/>
    <w:rsid w:val="006E7FAC"/>
    <w:rsid w:val="006F3B10"/>
    <w:rsid w:val="00715840"/>
    <w:rsid w:val="00722338"/>
    <w:rsid w:val="00745A69"/>
    <w:rsid w:val="00754333"/>
    <w:rsid w:val="007669E7"/>
    <w:rsid w:val="00771BFD"/>
    <w:rsid w:val="007B11AF"/>
    <w:rsid w:val="007E16EF"/>
    <w:rsid w:val="00807D9C"/>
    <w:rsid w:val="0085414C"/>
    <w:rsid w:val="008636EE"/>
    <w:rsid w:val="008B36FD"/>
    <w:rsid w:val="008B3FD0"/>
    <w:rsid w:val="0094361B"/>
    <w:rsid w:val="00974AA1"/>
    <w:rsid w:val="009B5DEC"/>
    <w:rsid w:val="009B66B1"/>
    <w:rsid w:val="009B6A93"/>
    <w:rsid w:val="00A23C2B"/>
    <w:rsid w:val="00A4597D"/>
    <w:rsid w:val="00A45C02"/>
    <w:rsid w:val="00A6080F"/>
    <w:rsid w:val="00A61F2B"/>
    <w:rsid w:val="00A96889"/>
    <w:rsid w:val="00AC07ED"/>
    <w:rsid w:val="00B70D40"/>
    <w:rsid w:val="00B71D72"/>
    <w:rsid w:val="00B77BBD"/>
    <w:rsid w:val="00BA5BE6"/>
    <w:rsid w:val="00BC25A6"/>
    <w:rsid w:val="00BD0A3B"/>
    <w:rsid w:val="00C03C6E"/>
    <w:rsid w:val="00C12846"/>
    <w:rsid w:val="00C24EA1"/>
    <w:rsid w:val="00C4185D"/>
    <w:rsid w:val="00C56115"/>
    <w:rsid w:val="00C57AE4"/>
    <w:rsid w:val="00CA7EB6"/>
    <w:rsid w:val="00CB0421"/>
    <w:rsid w:val="00CB1F7C"/>
    <w:rsid w:val="00CE5714"/>
    <w:rsid w:val="00D97D8D"/>
    <w:rsid w:val="00DF4D8D"/>
    <w:rsid w:val="00E05AE0"/>
    <w:rsid w:val="00E23B4B"/>
    <w:rsid w:val="00E30CF6"/>
    <w:rsid w:val="00E56AAD"/>
    <w:rsid w:val="00E5703B"/>
    <w:rsid w:val="00E74837"/>
    <w:rsid w:val="00E901B7"/>
    <w:rsid w:val="00ED3F52"/>
    <w:rsid w:val="00EE3A6C"/>
    <w:rsid w:val="00F20A0D"/>
    <w:rsid w:val="00FA53A0"/>
    <w:rsid w:val="00FD7C3B"/>
    <w:rsid w:val="00FE2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ru-RU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98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47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473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B5D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5DEC"/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B5D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5DEC"/>
    <w:rPr>
      <w:rFonts w:ascii="Arial" w:hAnsi="Arial" w:cs="Arial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974A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22</Pages>
  <Words>8418</Words>
  <Characters>59710</Characters>
  <Application>Microsoft Office Word</Application>
  <DocSecurity>0</DocSecurity>
  <Lines>497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Krivulev</dc:creator>
  <cp:lastModifiedBy>derevyaga</cp:lastModifiedBy>
  <cp:revision>56</cp:revision>
  <dcterms:created xsi:type="dcterms:W3CDTF">2016-04-21T12:32:00Z</dcterms:created>
  <dcterms:modified xsi:type="dcterms:W3CDTF">2016-07-19T08:15:00Z</dcterms:modified>
</cp:coreProperties>
</file>